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3F8F" w:rsidRPr="00FE5A6B" w:rsidRDefault="00933DD2">
      <w:pPr>
        <w:rPr>
          <w:b/>
        </w:rPr>
      </w:pPr>
      <w:r>
        <w:rPr>
          <w:b/>
        </w:rPr>
        <w:t xml:space="preserve">Disinfection, Sterilization and Antisepsis (with </w:t>
      </w:r>
      <w:r w:rsidR="00955462">
        <w:rPr>
          <w:b/>
        </w:rPr>
        <w:t>an</w:t>
      </w:r>
      <w:r>
        <w:rPr>
          <w:b/>
        </w:rPr>
        <w:t xml:space="preserve"> emphasis on reprocessing of semicritical </w:t>
      </w:r>
      <w:r w:rsidR="008B40EE">
        <w:rPr>
          <w:b/>
        </w:rPr>
        <w:t>[</w:t>
      </w:r>
      <w:r>
        <w:rPr>
          <w:b/>
        </w:rPr>
        <w:t xml:space="preserve">high-level disinfection] and critical items [sterilization]) </w:t>
      </w:r>
    </w:p>
    <w:p w:rsidR="008B40EE" w:rsidRDefault="008B40EE" w:rsidP="00FE5A6B">
      <w:pPr>
        <w:widowControl w:val="0"/>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ab/>
      </w:r>
      <w:r w:rsidR="00FE5A6B" w:rsidRPr="00FE5A6B">
        <w:rPr>
          <w:rFonts w:ascii="Calibri" w:eastAsia="Times New Roman" w:hAnsi="Calibri" w:cs="Calibri"/>
          <w:bCs/>
          <w:snapToGrid w:val="0"/>
        </w:rPr>
        <w:t xml:space="preserve">Each year in the United </w:t>
      </w:r>
      <w:r w:rsidR="00955462" w:rsidRPr="00FE5A6B">
        <w:rPr>
          <w:rFonts w:ascii="Calibri" w:eastAsia="Times New Roman" w:hAnsi="Calibri" w:cs="Calibri"/>
          <w:bCs/>
          <w:snapToGrid w:val="0"/>
        </w:rPr>
        <w:t>States,</w:t>
      </w:r>
      <w:r w:rsidR="00FE5A6B" w:rsidRPr="00FE5A6B">
        <w:rPr>
          <w:rFonts w:ascii="Calibri" w:eastAsia="Times New Roman" w:hAnsi="Calibri" w:cs="Calibri"/>
          <w:bCs/>
          <w:snapToGrid w:val="0"/>
        </w:rPr>
        <w:t xml:space="preserve"> there are approximately 53,000,000 outpatient surgical procedures and 46,000,000 inpatient surgical procedures.</w:t>
      </w:r>
      <w:r w:rsidR="00F10D15">
        <w:rPr>
          <w:rFonts w:ascii="Calibri" w:eastAsia="Times New Roman" w:hAnsi="Calibri" w:cs="Calibri"/>
          <w:bCs/>
          <w:snapToGrid w:val="0"/>
        </w:rPr>
        <w:t xml:space="preserve"> </w:t>
      </w:r>
      <w:r w:rsidR="00F10D15" w:rsidRPr="00FE5A6B">
        <w:rPr>
          <w:rFonts w:ascii="Calibri" w:eastAsia="Times New Roman" w:hAnsi="Calibri" w:cs="Calibri"/>
          <w:bCs/>
          <w:snapToGrid w:val="0"/>
        </w:rPr>
        <w:t xml:space="preserve"> </w:t>
      </w:r>
      <w:r w:rsidR="00FE5A6B" w:rsidRPr="00FE5A6B">
        <w:rPr>
          <w:rFonts w:ascii="Calibri" w:eastAsia="Times New Roman" w:hAnsi="Calibri" w:cs="Calibri"/>
          <w:bCs/>
          <w:snapToGrid w:val="0"/>
        </w:rPr>
        <w:t>For example, there are at least 18 million gastrointestinal endoscopies per year.</w:t>
      </w:r>
      <w:r w:rsidR="00FE5A6B" w:rsidRPr="00FE5A6B">
        <w:rPr>
          <w:rFonts w:ascii="Calibri" w:eastAsia="Times New Roman" w:hAnsi="Calibri" w:cs="Calibri"/>
          <w:bCs/>
          <w:snapToGrid w:val="0"/>
          <w:color w:val="FF0000"/>
        </w:rPr>
        <w:t xml:space="preserve">  </w:t>
      </w:r>
      <w:r w:rsidR="00FE5A6B" w:rsidRPr="00FE5A6B">
        <w:rPr>
          <w:rFonts w:ascii="Calibri" w:eastAsia="Times New Roman" w:hAnsi="Calibri" w:cs="Calibri"/>
          <w:bCs/>
          <w:snapToGrid w:val="0"/>
        </w:rPr>
        <w:t xml:space="preserve">Each of these procedures involves contact by a medical device or surgical instrument with a patient’s sterile tissue and/or mucous membranes.  A major risk of all such procedures is the introduction of infection.  Failure to properly disinfect or sterilize medical devices and surgical instruments may lead to transmission via these devices (e.g., endoscopes contaminated with carbapenem-resistant </w:t>
      </w:r>
      <w:r w:rsidR="00FE5A6B" w:rsidRPr="00FE5A6B">
        <w:rPr>
          <w:rFonts w:ascii="Calibri" w:eastAsia="Times New Roman" w:hAnsi="Calibri" w:cs="Calibri"/>
          <w:bCs/>
          <w:i/>
          <w:snapToGrid w:val="0"/>
        </w:rPr>
        <w:t>Enterobacteriaceae</w:t>
      </w:r>
      <w:r w:rsidR="00FE5A6B" w:rsidRPr="00FE5A6B">
        <w:rPr>
          <w:rFonts w:ascii="Calibri" w:eastAsia="Times New Roman" w:hAnsi="Calibri" w:cs="Calibri"/>
          <w:bCs/>
          <w:snapToGrid w:val="0"/>
        </w:rPr>
        <w:t xml:space="preserve"> [CRE]).</w:t>
      </w:r>
      <w:r w:rsidR="00F10D15" w:rsidRPr="00FE5A6B">
        <w:rPr>
          <w:rFonts w:ascii="Calibri" w:eastAsia="Times New Roman" w:hAnsi="Calibri" w:cs="Calibri"/>
          <w:bCs/>
          <w:snapToGrid w:val="0"/>
        </w:rPr>
        <w:t xml:space="preserve"> </w:t>
      </w:r>
      <w:r>
        <w:rPr>
          <w:rFonts w:ascii="Calibri" w:eastAsia="Times New Roman" w:hAnsi="Calibri" w:cs="Calibri"/>
          <w:bCs/>
          <w:snapToGrid w:val="0"/>
        </w:rPr>
        <w:t xml:space="preserve"> </w:t>
      </w:r>
      <w:r w:rsidR="00FE5A6B" w:rsidRPr="00FE5A6B">
        <w:rPr>
          <w:rFonts w:ascii="Calibri" w:eastAsia="Times New Roman" w:hAnsi="Calibri" w:cs="Calibri"/>
          <w:bCs/>
          <w:snapToGrid w:val="0"/>
        </w:rPr>
        <w:t xml:space="preserve">Achieving disinfection and sterilization by disinfectants and sterilization practices is essential for ensuring that medical and surgical instruments do not transmit infectious pathogens to patients.  </w:t>
      </w:r>
      <w:bookmarkStart w:id="0" w:name="_GoBack"/>
      <w:bookmarkEnd w:id="0"/>
    </w:p>
    <w:p w:rsidR="00955462" w:rsidRDefault="008B40EE" w:rsidP="00FE5A6B">
      <w:pPr>
        <w:widowControl w:val="0"/>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ab/>
      </w:r>
      <w:r w:rsidR="00A90B28">
        <w:rPr>
          <w:rFonts w:ascii="Calibri" w:eastAsia="Times New Roman" w:hAnsi="Calibri" w:cs="Calibri"/>
          <w:bCs/>
          <w:snapToGrid w:val="0"/>
        </w:rPr>
        <w:t>Hand hygiene is a cornerstone of preventing transmission from health</w:t>
      </w:r>
      <w:r w:rsidR="00955462">
        <w:rPr>
          <w:rFonts w:ascii="Calibri" w:eastAsia="Times New Roman" w:hAnsi="Calibri" w:cs="Calibri"/>
          <w:bCs/>
          <w:snapToGrid w:val="0"/>
        </w:rPr>
        <w:t xml:space="preserve"> </w:t>
      </w:r>
      <w:r w:rsidR="00A90B28">
        <w:rPr>
          <w:rFonts w:ascii="Calibri" w:eastAsia="Times New Roman" w:hAnsi="Calibri" w:cs="Calibri"/>
          <w:bCs/>
          <w:snapToGrid w:val="0"/>
        </w:rPr>
        <w:t xml:space="preserve">care personnel to </w:t>
      </w:r>
      <w:r w:rsidR="00955462">
        <w:rPr>
          <w:rFonts w:ascii="Calibri" w:eastAsia="Times New Roman" w:hAnsi="Calibri" w:cs="Calibri"/>
          <w:bCs/>
          <w:snapToGrid w:val="0"/>
        </w:rPr>
        <w:t xml:space="preserve">patients via contaminated hands.  In addition, antiseptics are widely used in health care for skin antisepsis for invasive procedures. Low-level disinfectants are used for disinfection of non-critical environmental surfaces and equipment in health care facilities.  </w:t>
      </w:r>
    </w:p>
    <w:p w:rsidR="00FE5A6B" w:rsidRDefault="00955462" w:rsidP="00FE5A6B">
      <w:pPr>
        <w:widowControl w:val="0"/>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ab/>
      </w:r>
      <w:r w:rsidR="008B40EE">
        <w:rPr>
          <w:rFonts w:ascii="Calibri" w:eastAsia="Times New Roman" w:hAnsi="Calibri" w:cs="Calibri"/>
          <w:bCs/>
          <w:snapToGrid w:val="0"/>
        </w:rPr>
        <w:t xml:space="preserve">This course </w:t>
      </w:r>
      <w:r w:rsidR="00A90B28">
        <w:rPr>
          <w:rFonts w:ascii="Calibri" w:eastAsia="Times New Roman" w:hAnsi="Calibri" w:cs="Calibri"/>
          <w:bCs/>
          <w:snapToGrid w:val="0"/>
        </w:rPr>
        <w:t xml:space="preserve">will capsulize all an infection preventionists or persons reprocessing medical or surgical instruments needs to know to be compliant with current standards and guidelines in disinfection, sterilization and antisepsis. </w:t>
      </w:r>
    </w:p>
    <w:p w:rsidR="00A90B28" w:rsidRDefault="00A90B28" w:rsidP="00FE5A6B">
      <w:pPr>
        <w:widowControl w:val="0"/>
        <w:tabs>
          <w:tab w:val="left" w:pos="-720"/>
          <w:tab w:val="left" w:pos="720"/>
        </w:tabs>
        <w:suppressAutoHyphens/>
        <w:spacing w:after="0" w:line="240" w:lineRule="auto"/>
        <w:rPr>
          <w:rFonts w:ascii="Calibri" w:eastAsia="Times New Roman" w:hAnsi="Calibri" w:cs="Calibri"/>
          <w:bCs/>
          <w:snapToGrid w:val="0"/>
        </w:rPr>
      </w:pPr>
    </w:p>
    <w:p w:rsidR="00933DD2" w:rsidRDefault="00933DD2" w:rsidP="00FE5A6B">
      <w:pPr>
        <w:widowControl w:val="0"/>
        <w:tabs>
          <w:tab w:val="left" w:pos="-720"/>
          <w:tab w:val="left" w:pos="720"/>
        </w:tabs>
        <w:suppressAutoHyphens/>
        <w:spacing w:after="0" w:line="240" w:lineRule="auto"/>
        <w:rPr>
          <w:rFonts w:ascii="Calibri" w:eastAsia="Times New Roman" w:hAnsi="Calibri" w:cs="Calibri"/>
          <w:bCs/>
          <w:snapToGrid w:val="0"/>
        </w:rPr>
      </w:pPr>
      <w:r w:rsidRPr="00933DD2">
        <w:rPr>
          <w:rFonts w:ascii="Calibri" w:eastAsia="Times New Roman" w:hAnsi="Calibri" w:cs="Calibri"/>
          <w:b/>
          <w:bCs/>
          <w:snapToGrid w:val="0"/>
        </w:rPr>
        <w:t>Intended Attendees:</w:t>
      </w:r>
      <w:r>
        <w:rPr>
          <w:rFonts w:ascii="Calibri" w:eastAsia="Times New Roman" w:hAnsi="Calibri" w:cs="Calibri"/>
          <w:bCs/>
          <w:snapToGrid w:val="0"/>
        </w:rPr>
        <w:t xml:space="preserve">  This course is intended for infection preventionist and persons responsible for reprocessing semicritical and critical instruments in healthcare (e.g., managers and staff in central sterile processing areas, staff reprocessing semicritical instru</w:t>
      </w:r>
      <w:r w:rsidR="00955462">
        <w:rPr>
          <w:rFonts w:ascii="Calibri" w:eastAsia="Times New Roman" w:hAnsi="Calibri" w:cs="Calibri"/>
          <w:bCs/>
          <w:snapToGrid w:val="0"/>
        </w:rPr>
        <w:t>ments (e.g., GI endoscopes, bron</w:t>
      </w:r>
      <w:r>
        <w:rPr>
          <w:rFonts w:ascii="Calibri" w:eastAsia="Times New Roman" w:hAnsi="Calibri" w:cs="Calibri"/>
          <w:bCs/>
          <w:snapToGrid w:val="0"/>
        </w:rPr>
        <w:t xml:space="preserve">choscopes, ENT scopes, urologic instruments) and critical instruments (e.g., surgical instruments) </w:t>
      </w:r>
    </w:p>
    <w:p w:rsidR="00933DD2" w:rsidRDefault="00933DD2" w:rsidP="00FE5A6B">
      <w:pPr>
        <w:widowControl w:val="0"/>
        <w:tabs>
          <w:tab w:val="left" w:pos="-720"/>
          <w:tab w:val="left" w:pos="720"/>
        </w:tabs>
        <w:suppressAutoHyphens/>
        <w:spacing w:after="0" w:line="240" w:lineRule="auto"/>
        <w:rPr>
          <w:rFonts w:ascii="Calibri" w:eastAsia="Times New Roman" w:hAnsi="Calibri" w:cs="Calibri"/>
          <w:bCs/>
          <w:snapToGrid w:val="0"/>
        </w:rPr>
      </w:pPr>
    </w:p>
    <w:p w:rsidR="00FE5A6B" w:rsidRDefault="00380748" w:rsidP="00FE5A6B">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Proposed Agenda/Content</w:t>
      </w:r>
    </w:p>
    <w:p w:rsidR="00B169D3" w:rsidRDefault="00B169D3" w:rsidP="00FE5A6B">
      <w:pPr>
        <w:widowControl w:val="0"/>
        <w:tabs>
          <w:tab w:val="left" w:pos="-720"/>
          <w:tab w:val="left" w:pos="720"/>
        </w:tabs>
        <w:suppressAutoHyphens/>
        <w:spacing w:after="0" w:line="240" w:lineRule="auto"/>
        <w:rPr>
          <w:rFonts w:ascii="Calibri" w:eastAsia="Times New Roman" w:hAnsi="Calibri" w:cs="Calibri"/>
          <w:b/>
          <w:bCs/>
          <w:snapToGrid w:val="0"/>
        </w:rPr>
      </w:pPr>
    </w:p>
    <w:p w:rsidR="00B169D3" w:rsidRDefault="001F5940" w:rsidP="00FE5A6B">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7 May</w:t>
      </w:r>
      <w:r w:rsidR="00B169D3">
        <w:rPr>
          <w:rFonts w:ascii="Calibri" w:eastAsia="Times New Roman" w:hAnsi="Calibri" w:cs="Calibri"/>
          <w:b/>
          <w:bCs/>
          <w:snapToGrid w:val="0"/>
        </w:rPr>
        <w:t xml:space="preserve"> 2020</w:t>
      </w:r>
    </w:p>
    <w:p w:rsidR="00FE5A6B" w:rsidRDefault="00FE5A6B" w:rsidP="00FE5A6B">
      <w:pPr>
        <w:widowControl w:val="0"/>
        <w:tabs>
          <w:tab w:val="left" w:pos="-720"/>
          <w:tab w:val="left" w:pos="720"/>
        </w:tabs>
        <w:suppressAutoHyphens/>
        <w:spacing w:after="0" w:line="240" w:lineRule="auto"/>
        <w:rPr>
          <w:rFonts w:ascii="Calibri" w:eastAsia="Times New Roman" w:hAnsi="Calibri" w:cs="Calibri"/>
          <w:b/>
          <w:bCs/>
          <w:snapToGrid w:val="0"/>
        </w:rPr>
      </w:pPr>
    </w:p>
    <w:p w:rsidR="00EC0410" w:rsidRDefault="00EC0410" w:rsidP="00FE5A6B">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7:45</w:t>
      </w:r>
      <w:r w:rsidR="00104B14">
        <w:rPr>
          <w:rFonts w:ascii="Calibri" w:eastAsia="Times New Roman" w:hAnsi="Calibri" w:cs="Calibri"/>
          <w:b/>
          <w:bCs/>
          <w:snapToGrid w:val="0"/>
        </w:rPr>
        <w:t>am-</w:t>
      </w:r>
      <w:r>
        <w:rPr>
          <w:rFonts w:ascii="Calibri" w:eastAsia="Times New Roman" w:hAnsi="Calibri" w:cs="Calibri"/>
          <w:b/>
          <w:bCs/>
          <w:snapToGrid w:val="0"/>
        </w:rPr>
        <w:t>8:30am Registration</w:t>
      </w:r>
    </w:p>
    <w:p w:rsidR="00EC0410" w:rsidRDefault="00EC0410" w:rsidP="00FE5A6B">
      <w:pPr>
        <w:widowControl w:val="0"/>
        <w:tabs>
          <w:tab w:val="left" w:pos="-720"/>
          <w:tab w:val="left" w:pos="720"/>
        </w:tabs>
        <w:suppressAutoHyphens/>
        <w:spacing w:after="0" w:line="240" w:lineRule="auto"/>
        <w:rPr>
          <w:rFonts w:ascii="Calibri" w:eastAsia="Times New Roman" w:hAnsi="Calibri" w:cs="Calibri"/>
          <w:b/>
          <w:bCs/>
          <w:snapToGrid w:val="0"/>
        </w:rPr>
      </w:pPr>
    </w:p>
    <w:p w:rsidR="00FE5A6B" w:rsidRDefault="00EC0410" w:rsidP="00FE5A6B">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8:30am-</w:t>
      </w:r>
      <w:r w:rsidR="00104B14">
        <w:rPr>
          <w:rFonts w:ascii="Calibri" w:eastAsia="Times New Roman" w:hAnsi="Calibri" w:cs="Calibri"/>
          <w:b/>
          <w:bCs/>
          <w:snapToGrid w:val="0"/>
        </w:rPr>
        <w:t xml:space="preserve">9:00am, </w:t>
      </w:r>
      <w:r w:rsidR="00C55FBB">
        <w:rPr>
          <w:rFonts w:ascii="Calibri" w:eastAsia="Times New Roman" w:hAnsi="Calibri" w:cs="Calibri"/>
          <w:b/>
          <w:bCs/>
          <w:snapToGrid w:val="0"/>
        </w:rPr>
        <w:t>Infection Transmission</w:t>
      </w:r>
      <w:r w:rsidR="00104B14">
        <w:rPr>
          <w:rFonts w:ascii="Calibri" w:eastAsia="Times New Roman" w:hAnsi="Calibri" w:cs="Calibri"/>
          <w:b/>
          <w:bCs/>
          <w:snapToGrid w:val="0"/>
        </w:rPr>
        <w:t xml:space="preserve"> Associated with Medical Instruments</w:t>
      </w:r>
      <w:r w:rsidR="00C55FBB">
        <w:rPr>
          <w:rFonts w:ascii="Calibri" w:eastAsia="Times New Roman" w:hAnsi="Calibri" w:cs="Calibri"/>
          <w:b/>
          <w:bCs/>
          <w:snapToGrid w:val="0"/>
        </w:rPr>
        <w:t xml:space="preserve"> </w:t>
      </w:r>
      <w:r>
        <w:rPr>
          <w:rFonts w:ascii="Calibri" w:eastAsia="Times New Roman" w:hAnsi="Calibri" w:cs="Calibri"/>
          <w:b/>
          <w:bCs/>
          <w:snapToGrid w:val="0"/>
        </w:rPr>
        <w:t>(</w:t>
      </w:r>
      <w:r w:rsidR="00104B14">
        <w:rPr>
          <w:rFonts w:ascii="Calibri" w:eastAsia="Times New Roman" w:hAnsi="Calibri" w:cs="Calibri"/>
          <w:b/>
          <w:bCs/>
          <w:snapToGrid w:val="0"/>
        </w:rPr>
        <w:t>Rutala</w:t>
      </w:r>
      <w:r w:rsidR="009252A9">
        <w:rPr>
          <w:rFonts w:ascii="Calibri" w:eastAsia="Times New Roman" w:hAnsi="Calibri" w:cs="Calibri"/>
          <w:b/>
          <w:bCs/>
          <w:snapToGrid w:val="0"/>
        </w:rPr>
        <w:t xml:space="preserve"> per AJIC 2019</w:t>
      </w:r>
      <w:r w:rsidR="00104B14">
        <w:rPr>
          <w:rFonts w:ascii="Calibri" w:eastAsia="Times New Roman" w:hAnsi="Calibri" w:cs="Calibri"/>
          <w:b/>
          <w:bCs/>
          <w:snapToGrid w:val="0"/>
        </w:rPr>
        <w:t>)</w:t>
      </w:r>
    </w:p>
    <w:p w:rsidR="00C55FBB" w:rsidRPr="00C55FBB" w:rsidRDefault="00C55FBB" w:rsidP="00C55FBB">
      <w:pPr>
        <w:pStyle w:val="ListParagraph"/>
        <w:widowControl w:val="0"/>
        <w:numPr>
          <w:ilvl w:val="0"/>
          <w:numId w:val="4"/>
        </w:numPr>
        <w:tabs>
          <w:tab w:val="left" w:pos="-720"/>
          <w:tab w:val="left" w:pos="720"/>
        </w:tabs>
        <w:suppressAutoHyphens/>
        <w:spacing w:after="0" w:line="240" w:lineRule="auto"/>
        <w:rPr>
          <w:rFonts w:ascii="Calibri" w:eastAsia="Times New Roman" w:hAnsi="Calibri" w:cs="Calibri"/>
          <w:bCs/>
          <w:snapToGrid w:val="0"/>
        </w:rPr>
      </w:pPr>
      <w:r w:rsidRPr="00C55FBB">
        <w:rPr>
          <w:rFonts w:ascii="Calibri" w:eastAsia="Times New Roman" w:hAnsi="Calibri" w:cs="Calibri"/>
          <w:bCs/>
          <w:snapToGrid w:val="0"/>
        </w:rPr>
        <w:t>Chain of infection</w:t>
      </w:r>
    </w:p>
    <w:p w:rsidR="00C55FBB" w:rsidRPr="00C55FBB" w:rsidRDefault="00C55FBB" w:rsidP="00C55FBB">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sidRPr="00C55FBB">
        <w:rPr>
          <w:rFonts w:ascii="Calibri" w:eastAsia="Times New Roman" w:hAnsi="Calibri" w:cs="Calibri"/>
          <w:bCs/>
          <w:snapToGrid w:val="0"/>
        </w:rPr>
        <w:t>Agent</w:t>
      </w:r>
    </w:p>
    <w:p w:rsidR="00C55FBB" w:rsidRPr="00C55FBB" w:rsidRDefault="00C55FBB" w:rsidP="00C55FBB">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sidRPr="00C55FBB">
        <w:rPr>
          <w:rFonts w:ascii="Calibri" w:eastAsia="Times New Roman" w:hAnsi="Calibri" w:cs="Calibri"/>
          <w:bCs/>
          <w:snapToGrid w:val="0"/>
        </w:rPr>
        <w:t>Dose</w:t>
      </w:r>
    </w:p>
    <w:p w:rsidR="00C55FBB" w:rsidRPr="00C55FBB" w:rsidRDefault="00C55FBB" w:rsidP="00C55FBB">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sidRPr="00C55FBB">
        <w:rPr>
          <w:rFonts w:ascii="Calibri" w:eastAsia="Times New Roman" w:hAnsi="Calibri" w:cs="Calibri"/>
          <w:bCs/>
          <w:snapToGrid w:val="0"/>
        </w:rPr>
        <w:t>Virulence</w:t>
      </w:r>
    </w:p>
    <w:p w:rsidR="00C55FBB" w:rsidRPr="00C55FBB" w:rsidRDefault="00C55FBB" w:rsidP="00C55FBB">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sidRPr="00C55FBB">
        <w:rPr>
          <w:rFonts w:ascii="Calibri" w:eastAsia="Times New Roman" w:hAnsi="Calibri" w:cs="Calibri"/>
          <w:bCs/>
          <w:snapToGrid w:val="0"/>
        </w:rPr>
        <w:t>Pathogen</w:t>
      </w:r>
    </w:p>
    <w:p w:rsidR="00C55FBB" w:rsidRDefault="00C55FBB" w:rsidP="00C55FBB">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sidRPr="00C55FBB">
        <w:rPr>
          <w:rFonts w:ascii="Calibri" w:eastAsia="Times New Roman" w:hAnsi="Calibri" w:cs="Calibri"/>
          <w:bCs/>
          <w:snapToGrid w:val="0"/>
        </w:rPr>
        <w:t>Portal of entry</w:t>
      </w:r>
    </w:p>
    <w:p w:rsidR="00C55FBB" w:rsidRDefault="00C55FBB" w:rsidP="00C55FBB">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Susceptible host</w:t>
      </w:r>
    </w:p>
    <w:p w:rsidR="00104B14" w:rsidRDefault="00104B14" w:rsidP="00C55FBB">
      <w:pPr>
        <w:pStyle w:val="ListParagraph"/>
        <w:widowControl w:val="0"/>
        <w:numPr>
          <w:ilvl w:val="0"/>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Review Spaulding</w:t>
      </w:r>
    </w:p>
    <w:p w:rsidR="00104B14" w:rsidRDefault="00104B14" w:rsidP="00104B14">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A rational approach to HLD and sterilization</w:t>
      </w:r>
    </w:p>
    <w:p w:rsidR="003B424C" w:rsidRDefault="003B424C" w:rsidP="003B424C">
      <w:pPr>
        <w:pStyle w:val="ListParagraph"/>
        <w:widowControl w:val="0"/>
        <w:numPr>
          <w:ilvl w:val="2"/>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Critical, semicritical and noncritical</w:t>
      </w:r>
    </w:p>
    <w:p w:rsidR="00C55FBB" w:rsidRDefault="00C55FBB" w:rsidP="00C55FBB">
      <w:pPr>
        <w:pStyle w:val="ListParagraph"/>
        <w:widowControl w:val="0"/>
        <w:numPr>
          <w:ilvl w:val="0"/>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 xml:space="preserve">Review outbreaks associated with </w:t>
      </w:r>
      <w:r w:rsidR="00A90B28">
        <w:rPr>
          <w:rFonts w:ascii="Calibri" w:eastAsia="Times New Roman" w:hAnsi="Calibri" w:cs="Calibri"/>
          <w:bCs/>
          <w:snapToGrid w:val="0"/>
        </w:rPr>
        <w:t xml:space="preserve">HLD and </w:t>
      </w:r>
      <w:r>
        <w:rPr>
          <w:rFonts w:ascii="Calibri" w:eastAsia="Times New Roman" w:hAnsi="Calibri" w:cs="Calibri"/>
          <w:bCs/>
          <w:snapToGrid w:val="0"/>
        </w:rPr>
        <w:t>sterilization</w:t>
      </w:r>
    </w:p>
    <w:p w:rsidR="00380748" w:rsidRDefault="00380748" w:rsidP="00C55FBB">
      <w:pPr>
        <w:pStyle w:val="ListParagraph"/>
        <w:widowControl w:val="0"/>
        <w:numPr>
          <w:ilvl w:val="0"/>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Current Issues</w:t>
      </w:r>
    </w:p>
    <w:p w:rsidR="00380748" w:rsidRDefault="00380748" w:rsidP="00380748">
      <w:pPr>
        <w:pStyle w:val="ListParagraph"/>
        <w:widowControl w:val="0"/>
        <w:numPr>
          <w:ilvl w:val="1"/>
          <w:numId w:val="4"/>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lastRenderedPageBreak/>
        <w:t>Shift from HLD to sterilization</w:t>
      </w:r>
    </w:p>
    <w:p w:rsidR="00C55FBB" w:rsidRPr="00C55FBB" w:rsidRDefault="00C55FBB" w:rsidP="00C55FBB">
      <w:pPr>
        <w:pStyle w:val="ListParagraph"/>
        <w:widowControl w:val="0"/>
        <w:tabs>
          <w:tab w:val="left" w:pos="-720"/>
          <w:tab w:val="left" w:pos="720"/>
        </w:tabs>
        <w:suppressAutoHyphens/>
        <w:spacing w:after="0" w:line="240" w:lineRule="auto"/>
        <w:rPr>
          <w:rFonts w:ascii="Calibri" w:eastAsia="Times New Roman" w:hAnsi="Calibri" w:cs="Calibri"/>
          <w:bCs/>
          <w:snapToGrid w:val="0"/>
        </w:rPr>
      </w:pPr>
    </w:p>
    <w:p w:rsidR="00BA78BA" w:rsidRPr="00AC0E8F" w:rsidRDefault="00104B14" w:rsidP="00AC0E8F">
      <w:r>
        <w:rPr>
          <w:rFonts w:eastAsia="Times New Roman" w:cstheme="minorHAnsi"/>
          <w:b/>
          <w:bCs/>
          <w:snapToGrid w:val="0"/>
        </w:rPr>
        <w:t>9:00am-10:00am</w:t>
      </w:r>
      <w:r w:rsidRPr="00BA78BA">
        <w:rPr>
          <w:rFonts w:eastAsia="Times New Roman" w:cstheme="minorHAnsi"/>
          <w:b/>
          <w:bCs/>
          <w:snapToGrid w:val="0"/>
        </w:rPr>
        <w:t xml:space="preserve">, </w:t>
      </w:r>
      <w:r w:rsidR="00BA78BA" w:rsidRPr="00BA78BA">
        <w:rPr>
          <w:rFonts w:ascii="Calibri" w:eastAsia="Times New Roman" w:hAnsi="Calibri" w:cs="Calibri"/>
          <w:b/>
          <w:bCs/>
          <w:snapToGrid w:val="0"/>
        </w:rPr>
        <w:t xml:space="preserve">Medical Instrument </w:t>
      </w:r>
      <w:proofErr w:type="gramStart"/>
      <w:r w:rsidR="00BA78BA" w:rsidRPr="00BA78BA">
        <w:rPr>
          <w:rFonts w:ascii="Calibri" w:eastAsia="Times New Roman" w:hAnsi="Calibri" w:cs="Calibri"/>
          <w:b/>
          <w:bCs/>
          <w:snapToGrid w:val="0"/>
        </w:rPr>
        <w:t>Reprocessing:</w:t>
      </w:r>
      <w:proofErr w:type="gramEnd"/>
      <w:r w:rsidR="00BA78BA" w:rsidRPr="00BA78BA">
        <w:rPr>
          <w:rFonts w:ascii="Calibri" w:eastAsia="Times New Roman" w:hAnsi="Calibri" w:cs="Calibri"/>
          <w:b/>
          <w:bCs/>
          <w:snapToGrid w:val="0"/>
        </w:rPr>
        <w:t xml:space="preserve"> Current Issues with Cleaning and Cleaning Monitoring</w:t>
      </w:r>
      <w:r w:rsidR="00F90913">
        <w:rPr>
          <w:rFonts w:ascii="Calibri" w:eastAsia="Times New Roman" w:hAnsi="Calibri" w:cs="Calibri"/>
          <w:b/>
          <w:bCs/>
          <w:snapToGrid w:val="0"/>
        </w:rPr>
        <w:t xml:space="preserve"> (</w:t>
      </w:r>
      <w:r w:rsidR="00380748">
        <w:rPr>
          <w:rFonts w:ascii="Calibri" w:eastAsia="Times New Roman" w:hAnsi="Calibri" w:cs="Calibri"/>
          <w:b/>
          <w:bCs/>
          <w:snapToGrid w:val="0"/>
        </w:rPr>
        <w:t>AJIC 2019</w:t>
      </w:r>
      <w:r w:rsidR="00F90913">
        <w:rPr>
          <w:rFonts w:ascii="Calibri" w:eastAsia="Times New Roman" w:hAnsi="Calibri" w:cs="Calibri"/>
          <w:b/>
          <w:bCs/>
          <w:snapToGrid w:val="0"/>
        </w:rPr>
        <w:t>)</w:t>
      </w:r>
    </w:p>
    <w:p w:rsidR="00BA78BA" w:rsidRPr="00BA78BA" w:rsidRDefault="00BA78BA" w:rsidP="00BA78BA">
      <w:pPr>
        <w:pStyle w:val="ListParagraph"/>
        <w:widowControl w:val="0"/>
        <w:numPr>
          <w:ilvl w:val="0"/>
          <w:numId w:val="5"/>
        </w:numPr>
        <w:tabs>
          <w:tab w:val="left" w:pos="-720"/>
          <w:tab w:val="left" w:pos="720"/>
        </w:tabs>
        <w:suppressAutoHyphens/>
        <w:spacing w:after="0" w:line="240" w:lineRule="auto"/>
        <w:rPr>
          <w:rFonts w:ascii="Calibri" w:eastAsia="Times New Roman" w:hAnsi="Calibri" w:cs="Calibri"/>
          <w:bCs/>
          <w:snapToGrid w:val="0"/>
        </w:rPr>
      </w:pPr>
      <w:r w:rsidRPr="00BA78BA">
        <w:rPr>
          <w:rFonts w:ascii="Calibri" w:eastAsia="Times New Roman" w:hAnsi="Calibri" w:cs="Calibri"/>
          <w:bCs/>
          <w:snapToGrid w:val="0"/>
        </w:rPr>
        <w:t>Surgical Instruments</w:t>
      </w:r>
    </w:p>
    <w:p w:rsidR="00BA78BA" w:rsidRPr="00BA78BA" w:rsidRDefault="00F90913" w:rsidP="00BA78BA">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M</w:t>
      </w:r>
      <w:r w:rsidR="00BA78BA" w:rsidRPr="00BA78BA">
        <w:rPr>
          <w:rFonts w:ascii="Calibri" w:eastAsia="Times New Roman" w:hAnsi="Calibri" w:cs="Calibri"/>
          <w:bCs/>
          <w:snapToGrid w:val="0"/>
        </w:rPr>
        <w:t>icrobial</w:t>
      </w:r>
      <w:r>
        <w:rPr>
          <w:rFonts w:ascii="Calibri" w:eastAsia="Times New Roman" w:hAnsi="Calibri" w:cs="Calibri"/>
          <w:bCs/>
          <w:snapToGrid w:val="0"/>
        </w:rPr>
        <w:t xml:space="preserve"> and organic load </w:t>
      </w:r>
    </w:p>
    <w:p w:rsidR="00BA78BA" w:rsidRPr="00BA78BA" w:rsidRDefault="00BA78BA" w:rsidP="00BA78BA">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sidRPr="00BA78BA">
        <w:rPr>
          <w:rFonts w:ascii="Calibri" w:eastAsia="Times New Roman" w:hAnsi="Calibri" w:cs="Calibri"/>
          <w:bCs/>
          <w:snapToGrid w:val="0"/>
        </w:rPr>
        <w:t>Manual vs automated cleaning</w:t>
      </w:r>
    </w:p>
    <w:p w:rsidR="00BA78BA" w:rsidRPr="00BA78BA" w:rsidRDefault="00BA78BA" w:rsidP="00BA78BA">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sidRPr="00BA78BA">
        <w:rPr>
          <w:rFonts w:ascii="Calibri" w:eastAsia="Times New Roman" w:hAnsi="Calibri" w:cs="Calibri"/>
          <w:bCs/>
          <w:snapToGrid w:val="0"/>
        </w:rPr>
        <w:t>Monitoring cleaning</w:t>
      </w:r>
    </w:p>
    <w:p w:rsidR="00BA78BA" w:rsidRPr="00F90913" w:rsidRDefault="00F90913" w:rsidP="00F90913">
      <w:pPr>
        <w:pStyle w:val="ListParagraph"/>
        <w:widowControl w:val="0"/>
        <w:numPr>
          <w:ilvl w:val="2"/>
          <w:numId w:val="5"/>
        </w:numPr>
        <w:tabs>
          <w:tab w:val="left" w:pos="-720"/>
          <w:tab w:val="left" w:pos="720"/>
        </w:tabs>
        <w:suppressAutoHyphens/>
        <w:spacing w:after="0" w:line="240" w:lineRule="auto"/>
        <w:rPr>
          <w:rFonts w:ascii="Calibri" w:eastAsia="Times New Roman" w:hAnsi="Calibri" w:cs="Calibri"/>
          <w:bCs/>
          <w:snapToGrid w:val="0"/>
        </w:rPr>
      </w:pPr>
      <w:r w:rsidRPr="00F90913">
        <w:rPr>
          <w:rFonts w:ascii="Calibri" w:eastAsia="Times New Roman" w:hAnsi="Calibri" w:cs="Calibri"/>
          <w:bCs/>
          <w:snapToGrid w:val="0"/>
        </w:rPr>
        <w:t>Monitoring tests for washer-disinfector cleaning</w:t>
      </w:r>
    </w:p>
    <w:p w:rsidR="00F90913" w:rsidRPr="00F90913" w:rsidRDefault="00955462" w:rsidP="00F90913">
      <w:pPr>
        <w:pStyle w:val="ListParagraph"/>
        <w:widowControl w:val="0"/>
        <w:numPr>
          <w:ilvl w:val="3"/>
          <w:numId w:val="5"/>
        </w:numPr>
        <w:tabs>
          <w:tab w:val="left" w:pos="-720"/>
          <w:tab w:val="left" w:pos="720"/>
        </w:tabs>
        <w:suppressAutoHyphens/>
        <w:spacing w:after="0" w:line="240" w:lineRule="auto"/>
        <w:rPr>
          <w:rFonts w:ascii="Calibri" w:eastAsia="Times New Roman" w:hAnsi="Calibri" w:cs="Calibri"/>
          <w:bCs/>
          <w:snapToGrid w:val="0"/>
        </w:rPr>
      </w:pPr>
      <w:r w:rsidRPr="00F90913">
        <w:rPr>
          <w:rFonts w:ascii="Calibri" w:eastAsia="Times New Roman" w:hAnsi="Calibri" w:cs="Calibri"/>
          <w:bCs/>
          <w:snapToGrid w:val="0"/>
        </w:rPr>
        <w:t>Verify</w:t>
      </w:r>
      <w:r w:rsidR="00F90913" w:rsidRPr="00F90913">
        <w:rPr>
          <w:rFonts w:ascii="Calibri" w:eastAsia="Times New Roman" w:hAnsi="Calibri" w:cs="Calibri"/>
          <w:bCs/>
          <w:snapToGrid w:val="0"/>
        </w:rPr>
        <w:t xml:space="preserve">, TOSI, </w:t>
      </w:r>
      <w:r w:rsidRPr="00F90913">
        <w:rPr>
          <w:rFonts w:ascii="Calibri" w:eastAsia="Times New Roman" w:hAnsi="Calibri" w:cs="Calibri"/>
          <w:bCs/>
          <w:snapToGrid w:val="0"/>
        </w:rPr>
        <w:t>etc.</w:t>
      </w:r>
    </w:p>
    <w:p w:rsidR="00F90913" w:rsidRPr="00F90913" w:rsidRDefault="00F90913" w:rsidP="00F90913">
      <w:pPr>
        <w:pStyle w:val="ListParagraph"/>
        <w:widowControl w:val="0"/>
        <w:numPr>
          <w:ilvl w:val="0"/>
          <w:numId w:val="5"/>
        </w:numPr>
        <w:tabs>
          <w:tab w:val="left" w:pos="-720"/>
          <w:tab w:val="left" w:pos="720"/>
        </w:tabs>
        <w:suppressAutoHyphens/>
        <w:spacing w:after="0" w:line="240" w:lineRule="auto"/>
        <w:rPr>
          <w:rFonts w:ascii="Calibri" w:eastAsia="Times New Roman" w:hAnsi="Calibri" w:cs="Calibri"/>
          <w:bCs/>
          <w:snapToGrid w:val="0"/>
        </w:rPr>
      </w:pPr>
      <w:r w:rsidRPr="00F90913">
        <w:rPr>
          <w:rFonts w:ascii="Calibri" w:eastAsia="Times New Roman" w:hAnsi="Calibri" w:cs="Calibri"/>
          <w:bCs/>
          <w:snapToGrid w:val="0"/>
        </w:rPr>
        <w:t>Flexible Endoscopes</w:t>
      </w:r>
    </w:p>
    <w:p w:rsidR="00F90913" w:rsidRPr="00F90913" w:rsidRDefault="00F90913" w:rsidP="00F90913">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sidRPr="00F90913">
        <w:rPr>
          <w:rFonts w:ascii="Calibri" w:eastAsia="Times New Roman" w:hAnsi="Calibri" w:cs="Calibri"/>
          <w:bCs/>
          <w:snapToGrid w:val="0"/>
        </w:rPr>
        <w:t>Microbial and organic load</w:t>
      </w:r>
    </w:p>
    <w:p w:rsidR="00F90913" w:rsidRPr="00F90913" w:rsidRDefault="00F90913" w:rsidP="00F90913">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sidRPr="00F90913">
        <w:rPr>
          <w:rFonts w:ascii="Calibri" w:eastAsia="Times New Roman" w:hAnsi="Calibri" w:cs="Calibri"/>
          <w:bCs/>
          <w:snapToGrid w:val="0"/>
        </w:rPr>
        <w:t>Drying of endoscope channels and biofilm formation</w:t>
      </w:r>
    </w:p>
    <w:p w:rsidR="00F90913" w:rsidRDefault="00F90913" w:rsidP="00F90913">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sidRPr="00F90913">
        <w:rPr>
          <w:rFonts w:ascii="Calibri" w:eastAsia="Times New Roman" w:hAnsi="Calibri" w:cs="Calibri"/>
          <w:bCs/>
          <w:snapToGrid w:val="0"/>
        </w:rPr>
        <w:t>Manual vs automated cleaning</w:t>
      </w:r>
    </w:p>
    <w:p w:rsidR="00F90913" w:rsidRDefault="00F90913" w:rsidP="00F90913">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Role of simethicone residuals</w:t>
      </w:r>
    </w:p>
    <w:p w:rsidR="00F90913" w:rsidRPr="00F90913" w:rsidRDefault="00F90913" w:rsidP="00F90913">
      <w:pPr>
        <w:pStyle w:val="ListParagraph"/>
        <w:widowControl w:val="0"/>
        <w:numPr>
          <w:ilvl w:val="1"/>
          <w:numId w:val="5"/>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Monitoring cleaning of endoscopes</w:t>
      </w:r>
    </w:p>
    <w:p w:rsidR="00BA78BA" w:rsidRPr="00F90913" w:rsidRDefault="00BA78BA" w:rsidP="00BA78BA">
      <w:pPr>
        <w:widowControl w:val="0"/>
        <w:tabs>
          <w:tab w:val="left" w:pos="-720"/>
          <w:tab w:val="left" w:pos="720"/>
        </w:tabs>
        <w:suppressAutoHyphens/>
        <w:spacing w:after="0" w:line="240" w:lineRule="auto"/>
        <w:rPr>
          <w:rFonts w:ascii="Calibri" w:eastAsia="Times New Roman" w:hAnsi="Calibri" w:cs="Calibri"/>
          <w:bCs/>
          <w:snapToGrid w:val="0"/>
        </w:rPr>
      </w:pPr>
    </w:p>
    <w:p w:rsidR="00F90913" w:rsidRDefault="00F90913" w:rsidP="00104B14">
      <w:pPr>
        <w:widowControl w:val="0"/>
        <w:tabs>
          <w:tab w:val="left" w:pos="-720"/>
          <w:tab w:val="left" w:pos="720"/>
        </w:tabs>
        <w:suppressAutoHyphens/>
        <w:spacing w:after="0" w:line="240" w:lineRule="auto"/>
        <w:rPr>
          <w:rFonts w:eastAsia="Times New Roman" w:cstheme="minorHAnsi"/>
          <w:b/>
          <w:bCs/>
          <w:snapToGrid w:val="0"/>
        </w:rPr>
      </w:pPr>
      <w:r>
        <w:rPr>
          <w:rFonts w:eastAsia="Times New Roman" w:cstheme="minorHAnsi"/>
          <w:b/>
          <w:bCs/>
          <w:snapToGrid w:val="0"/>
        </w:rPr>
        <w:t>10:00am-10:15am, Break</w:t>
      </w:r>
    </w:p>
    <w:p w:rsidR="00F90913" w:rsidRDefault="00F90913" w:rsidP="00104B14">
      <w:pPr>
        <w:widowControl w:val="0"/>
        <w:tabs>
          <w:tab w:val="left" w:pos="-720"/>
          <w:tab w:val="left" w:pos="720"/>
        </w:tabs>
        <w:suppressAutoHyphens/>
        <w:spacing w:after="0" w:line="240" w:lineRule="auto"/>
        <w:rPr>
          <w:rFonts w:eastAsia="Times New Roman" w:cstheme="minorHAnsi"/>
          <w:b/>
          <w:bCs/>
          <w:snapToGrid w:val="0"/>
        </w:rPr>
      </w:pPr>
    </w:p>
    <w:p w:rsidR="00173FAE" w:rsidRPr="00104B14" w:rsidRDefault="00F90913" w:rsidP="00104B14">
      <w:pPr>
        <w:widowControl w:val="0"/>
        <w:tabs>
          <w:tab w:val="left" w:pos="-720"/>
          <w:tab w:val="left" w:pos="720"/>
        </w:tabs>
        <w:suppressAutoHyphens/>
        <w:spacing w:after="0" w:line="240" w:lineRule="auto"/>
        <w:rPr>
          <w:rFonts w:eastAsia="Times New Roman" w:cstheme="minorHAnsi"/>
          <w:b/>
          <w:bCs/>
          <w:snapToGrid w:val="0"/>
        </w:rPr>
      </w:pPr>
      <w:r>
        <w:rPr>
          <w:rFonts w:eastAsia="Times New Roman" w:cstheme="minorHAnsi"/>
          <w:b/>
          <w:bCs/>
          <w:snapToGrid w:val="0"/>
        </w:rPr>
        <w:t xml:space="preserve">10:15am-11:00am, </w:t>
      </w:r>
      <w:r w:rsidR="00FE5A6B" w:rsidRPr="00FE5A6B">
        <w:rPr>
          <w:rFonts w:eastAsia="Times New Roman" w:cstheme="minorHAnsi"/>
          <w:b/>
          <w:bCs/>
          <w:snapToGrid w:val="0"/>
        </w:rPr>
        <w:t xml:space="preserve">High-Level Disinfection: </w:t>
      </w:r>
      <w:r w:rsidR="00104B14">
        <w:rPr>
          <w:rFonts w:eastAsia="Times New Roman" w:cstheme="minorHAnsi"/>
          <w:b/>
          <w:bCs/>
          <w:snapToGrid w:val="0"/>
        </w:rPr>
        <w:t>An Overview</w:t>
      </w:r>
      <w:r w:rsidR="009D29E4">
        <w:rPr>
          <w:rFonts w:eastAsia="Times New Roman" w:cstheme="minorHAnsi"/>
          <w:b/>
          <w:bCs/>
          <w:snapToGrid w:val="0"/>
        </w:rPr>
        <w:t xml:space="preserve"> (1 hour, Rutala</w:t>
      </w:r>
      <w:r w:rsidR="00380748">
        <w:rPr>
          <w:rFonts w:eastAsia="Times New Roman" w:cstheme="minorHAnsi"/>
          <w:b/>
          <w:bCs/>
          <w:snapToGrid w:val="0"/>
        </w:rPr>
        <w:t xml:space="preserve">, per AJIC </w:t>
      </w:r>
      <w:r w:rsidR="00B169D3">
        <w:rPr>
          <w:rFonts w:eastAsia="Times New Roman" w:cstheme="minorHAnsi"/>
          <w:b/>
          <w:bCs/>
          <w:snapToGrid w:val="0"/>
        </w:rPr>
        <w:t>2019</w:t>
      </w:r>
      <w:r w:rsidR="009D29E4">
        <w:rPr>
          <w:rFonts w:eastAsia="Times New Roman" w:cstheme="minorHAnsi"/>
          <w:b/>
          <w:bCs/>
          <w:snapToGrid w:val="0"/>
        </w:rPr>
        <w:t>)</w:t>
      </w:r>
    </w:p>
    <w:p w:rsidR="00104B14" w:rsidRPr="00A90B28" w:rsidRDefault="00E75C54"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Cleaning-visual, quantifiable methods</w:t>
      </w:r>
      <w:r w:rsidR="00753E33">
        <w:rPr>
          <w:rFonts w:eastAsia="Times New Roman" w:cstheme="minorHAnsi"/>
          <w:bCs/>
          <w:snapToGrid w:val="0"/>
        </w:rPr>
        <w:t>, correct products (brushes, chemistry)</w:t>
      </w:r>
    </w:p>
    <w:p w:rsidR="00E75C54" w:rsidRPr="00104B14" w:rsidRDefault="00E75C54" w:rsidP="008E0FFC">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sidRPr="00104B14">
        <w:rPr>
          <w:rFonts w:eastAsia="Times New Roman" w:cstheme="minorHAnsi"/>
          <w:bCs/>
          <w:snapToGrid w:val="0"/>
        </w:rPr>
        <w:t>HLD-Adv/Disadv</w:t>
      </w:r>
      <w:r w:rsidR="00183C34" w:rsidRPr="00104B14">
        <w:rPr>
          <w:rFonts w:eastAsia="Times New Roman" w:cstheme="minorHAnsi"/>
          <w:bCs/>
          <w:snapToGrid w:val="0"/>
        </w:rPr>
        <w:t xml:space="preserve"> </w:t>
      </w:r>
      <w:r w:rsidR="00104B14" w:rsidRPr="00104B14">
        <w:rPr>
          <w:rFonts w:eastAsia="Times New Roman" w:cstheme="minorHAnsi"/>
          <w:bCs/>
          <w:snapToGrid w:val="0"/>
        </w:rPr>
        <w:t xml:space="preserve">of the HLD </w:t>
      </w:r>
      <w:r w:rsidR="00183C34" w:rsidRPr="00104B14">
        <w:rPr>
          <w:rFonts w:eastAsia="Times New Roman" w:cstheme="minorHAnsi"/>
          <w:bCs/>
          <w:snapToGrid w:val="0"/>
        </w:rPr>
        <w:t>(overview, microbicidal activity, uses)</w:t>
      </w:r>
    </w:p>
    <w:p w:rsidR="00104B14" w:rsidRDefault="00104B14" w:rsidP="00104B14">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PA/HP</w:t>
      </w:r>
    </w:p>
    <w:p w:rsidR="00104B14" w:rsidRDefault="00104B14" w:rsidP="00104B14">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Glut</w:t>
      </w:r>
    </w:p>
    <w:p w:rsidR="00104B14" w:rsidRDefault="00104B14" w:rsidP="00104B14">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HP (standard, accelerated)</w:t>
      </w:r>
    </w:p>
    <w:p w:rsidR="00104B14" w:rsidRDefault="00104B14" w:rsidP="00104B14">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OPA</w:t>
      </w:r>
    </w:p>
    <w:p w:rsidR="00104B14" w:rsidRPr="00104B14" w:rsidRDefault="00104B14" w:rsidP="00104B14">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PA</w:t>
      </w:r>
    </w:p>
    <w:p w:rsidR="00104B14" w:rsidRPr="00040A4B" w:rsidRDefault="00104B14" w:rsidP="00104B14">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 xml:space="preserve">HLD, prepare and change per IFU (mark containers, soak time, </w:t>
      </w:r>
      <w:r w:rsidR="00955462" w:rsidRPr="00040A4B">
        <w:rPr>
          <w:rFonts w:eastAsia="Times New Roman" w:cstheme="minorHAnsi"/>
          <w:bCs/>
          <w:snapToGrid w:val="0"/>
        </w:rPr>
        <w:t>etc.</w:t>
      </w:r>
      <w:r w:rsidRPr="00040A4B">
        <w:rPr>
          <w:rFonts w:eastAsia="Times New Roman" w:cstheme="minorHAnsi"/>
          <w:bCs/>
          <w:snapToGrid w:val="0"/>
        </w:rPr>
        <w:t>), expiration dates</w:t>
      </w:r>
    </w:p>
    <w:p w:rsidR="00104B14" w:rsidRDefault="00104B14" w:rsidP="00104B14">
      <w:pPr>
        <w:pStyle w:val="ListParagraph"/>
        <w:widowControl w:val="0"/>
        <w:numPr>
          <w:ilvl w:val="0"/>
          <w:numId w:val="3"/>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Review outbreaks associated with HLD-failures</w:t>
      </w:r>
    </w:p>
    <w:p w:rsidR="00BA78BA" w:rsidRDefault="00BA78BA" w:rsidP="00104B14">
      <w:pPr>
        <w:pStyle w:val="ListParagraph"/>
        <w:widowControl w:val="0"/>
        <w:numPr>
          <w:ilvl w:val="0"/>
          <w:numId w:val="3"/>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New Technologies</w:t>
      </w:r>
    </w:p>
    <w:p w:rsidR="00BA78BA" w:rsidRDefault="00BA78BA" w:rsidP="00BA78BA">
      <w:pPr>
        <w:pStyle w:val="ListParagraph"/>
        <w:widowControl w:val="0"/>
        <w:numPr>
          <w:ilvl w:val="1"/>
          <w:numId w:val="3"/>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Trophon</w:t>
      </w:r>
    </w:p>
    <w:p w:rsidR="00BA78BA" w:rsidRDefault="00B169D3" w:rsidP="00BA78BA">
      <w:pPr>
        <w:pStyle w:val="ListParagraph"/>
        <w:widowControl w:val="0"/>
        <w:numPr>
          <w:ilvl w:val="1"/>
          <w:numId w:val="3"/>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Current issues</w:t>
      </w:r>
    </w:p>
    <w:p w:rsidR="00B169D3" w:rsidRDefault="00B169D3" w:rsidP="00B169D3">
      <w:pPr>
        <w:pStyle w:val="ListParagraph"/>
        <w:widowControl w:val="0"/>
        <w:numPr>
          <w:ilvl w:val="2"/>
          <w:numId w:val="3"/>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Human papilloma virus</w:t>
      </w:r>
    </w:p>
    <w:p w:rsidR="00BA78BA" w:rsidRDefault="00BA78BA" w:rsidP="00BA78BA">
      <w:pPr>
        <w:widowControl w:val="0"/>
        <w:tabs>
          <w:tab w:val="left" w:pos="-720"/>
          <w:tab w:val="left" w:pos="720"/>
        </w:tabs>
        <w:suppressAutoHyphens/>
        <w:spacing w:after="0" w:line="240" w:lineRule="auto"/>
        <w:rPr>
          <w:rFonts w:ascii="Calibri" w:eastAsia="Times New Roman" w:hAnsi="Calibri" w:cs="Calibri"/>
          <w:bCs/>
          <w:snapToGrid w:val="0"/>
        </w:rPr>
      </w:pPr>
    </w:p>
    <w:p w:rsidR="00BA78BA" w:rsidRDefault="004467AA" w:rsidP="00BA78BA">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11:00am-12</w:t>
      </w:r>
      <w:r w:rsidR="00BA78BA" w:rsidRPr="00BA78BA">
        <w:rPr>
          <w:rFonts w:ascii="Calibri" w:eastAsia="Times New Roman" w:hAnsi="Calibri" w:cs="Calibri"/>
          <w:b/>
          <w:bCs/>
          <w:snapToGrid w:val="0"/>
        </w:rPr>
        <w:t>:</w:t>
      </w:r>
      <w:r>
        <w:rPr>
          <w:rFonts w:ascii="Calibri" w:eastAsia="Times New Roman" w:hAnsi="Calibri" w:cs="Calibri"/>
          <w:b/>
          <w:bCs/>
          <w:snapToGrid w:val="0"/>
        </w:rPr>
        <w:t xml:space="preserve">00am Endoscope </w:t>
      </w:r>
      <w:proofErr w:type="gramStart"/>
      <w:r>
        <w:rPr>
          <w:rFonts w:ascii="Calibri" w:eastAsia="Times New Roman" w:hAnsi="Calibri" w:cs="Calibri"/>
          <w:b/>
          <w:bCs/>
          <w:snapToGrid w:val="0"/>
        </w:rPr>
        <w:t>Reprocessing</w:t>
      </w:r>
      <w:proofErr w:type="gramEnd"/>
      <w:r w:rsidR="009D29E4">
        <w:rPr>
          <w:rFonts w:ascii="Calibri" w:eastAsia="Times New Roman" w:hAnsi="Calibri" w:cs="Calibri"/>
          <w:b/>
          <w:bCs/>
          <w:snapToGrid w:val="0"/>
        </w:rPr>
        <w:t xml:space="preserve"> </w:t>
      </w:r>
      <w:r w:rsidR="00380748">
        <w:rPr>
          <w:rFonts w:ascii="Calibri" w:eastAsia="Times New Roman" w:hAnsi="Calibri" w:cs="Calibri"/>
          <w:b/>
          <w:bCs/>
          <w:snapToGrid w:val="0"/>
        </w:rPr>
        <w:t>(1 hour, per guidelines)</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Personnel</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Education and training</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Quality assurance</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Procedure rooms</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Reprocessing rooms</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Spill containment plan</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Infection control measures</w:t>
      </w:r>
    </w:p>
    <w:p w:rsidR="009D29E4" w:rsidRPr="009D29E4" w:rsidRDefault="009D29E4" w:rsidP="009D29E4">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lastRenderedPageBreak/>
        <w:t>Infection control procedures</w:t>
      </w:r>
    </w:p>
    <w:p w:rsidR="009D29E4" w:rsidRP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Precleaning</w:t>
      </w:r>
    </w:p>
    <w:p w:rsidR="009D29E4" w:rsidRP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Leak testing</w:t>
      </w:r>
    </w:p>
    <w:p w:rsidR="009D29E4" w:rsidRP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Manual cleaning</w:t>
      </w:r>
    </w:p>
    <w:p w:rsidR="009D29E4" w:rsidRP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Rinse after cleaning</w:t>
      </w:r>
    </w:p>
    <w:p w:rsidR="009D29E4" w:rsidRP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HLD (manual, automated)</w:t>
      </w:r>
    </w:p>
    <w:p w:rsidR="009D29E4" w:rsidRP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Drying</w:t>
      </w:r>
    </w:p>
    <w:p w:rsidR="009D29E4" w:rsidRDefault="009D29E4" w:rsidP="009D29E4">
      <w:pPr>
        <w:pStyle w:val="ListParagraph"/>
        <w:widowControl w:val="0"/>
        <w:numPr>
          <w:ilvl w:val="1"/>
          <w:numId w:val="6"/>
        </w:numPr>
        <w:tabs>
          <w:tab w:val="left" w:pos="-720"/>
          <w:tab w:val="left" w:pos="720"/>
        </w:tabs>
        <w:suppressAutoHyphens/>
        <w:spacing w:after="0" w:line="240" w:lineRule="auto"/>
        <w:rPr>
          <w:rFonts w:ascii="Calibri" w:eastAsia="Times New Roman" w:hAnsi="Calibri" w:cs="Calibri"/>
          <w:bCs/>
          <w:snapToGrid w:val="0"/>
        </w:rPr>
      </w:pPr>
      <w:r w:rsidRPr="009D29E4">
        <w:rPr>
          <w:rFonts w:ascii="Calibri" w:eastAsia="Times New Roman" w:hAnsi="Calibri" w:cs="Calibri"/>
          <w:bCs/>
          <w:snapToGrid w:val="0"/>
        </w:rPr>
        <w:t>Storing</w:t>
      </w:r>
    </w:p>
    <w:p w:rsidR="004C1A75" w:rsidRDefault="004C1A75" w:rsidP="004C1A75">
      <w:pPr>
        <w:pStyle w:val="ListParagraph"/>
        <w:widowControl w:val="0"/>
        <w:numPr>
          <w:ilvl w:val="0"/>
          <w:numId w:val="6"/>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Current Issues</w:t>
      </w:r>
    </w:p>
    <w:p w:rsidR="004C119B" w:rsidRPr="00040A4B" w:rsidRDefault="004C119B" w:rsidP="004C119B">
      <w:pPr>
        <w:pStyle w:val="ListParagraph"/>
        <w:widowControl w:val="0"/>
        <w:numPr>
          <w:ilvl w:val="1"/>
          <w:numId w:val="6"/>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Preferred drying methods</w:t>
      </w:r>
    </w:p>
    <w:p w:rsidR="004C119B" w:rsidRDefault="004C119B" w:rsidP="004C119B">
      <w:pPr>
        <w:pStyle w:val="ListParagraph"/>
        <w:widowControl w:val="0"/>
        <w:numPr>
          <w:ilvl w:val="1"/>
          <w:numId w:val="6"/>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Maximum time of storage before repeat HLD of properly-stored endoscopes</w:t>
      </w:r>
    </w:p>
    <w:p w:rsidR="004C119B" w:rsidRPr="00040A4B" w:rsidRDefault="004C119B" w:rsidP="004C119B">
      <w:pPr>
        <w:pStyle w:val="ListParagraph"/>
        <w:widowControl w:val="0"/>
        <w:numPr>
          <w:ilvl w:val="1"/>
          <w:numId w:val="6"/>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Infection risk associated with reprocessed accessories…caps, buttons, valves</w:t>
      </w:r>
    </w:p>
    <w:p w:rsidR="004C119B" w:rsidRPr="00040A4B" w:rsidRDefault="004C119B" w:rsidP="004C119B">
      <w:pPr>
        <w:pStyle w:val="ListParagraph"/>
        <w:widowControl w:val="0"/>
        <w:numPr>
          <w:ilvl w:val="1"/>
          <w:numId w:val="6"/>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Transport-use of gloves to handle HLD device</w:t>
      </w:r>
    </w:p>
    <w:p w:rsidR="004C119B" w:rsidRPr="001F5940" w:rsidRDefault="004C119B" w:rsidP="001F5940">
      <w:pPr>
        <w:pStyle w:val="ListParagraph"/>
        <w:widowControl w:val="0"/>
        <w:numPr>
          <w:ilvl w:val="1"/>
          <w:numId w:val="6"/>
        </w:numPr>
        <w:tabs>
          <w:tab w:val="left" w:pos="-720"/>
          <w:tab w:val="left" w:pos="720"/>
        </w:tabs>
        <w:suppressAutoHyphens/>
        <w:spacing w:after="0" w:line="240" w:lineRule="auto"/>
        <w:rPr>
          <w:rFonts w:eastAsia="Times New Roman" w:cstheme="minorHAnsi"/>
          <w:bCs/>
          <w:snapToGrid w:val="0"/>
        </w:rPr>
      </w:pPr>
      <w:r w:rsidRPr="00040A4B">
        <w:rPr>
          <w:rFonts w:eastAsia="Times New Roman" w:cstheme="minorHAnsi"/>
          <w:bCs/>
          <w:snapToGrid w:val="0"/>
        </w:rPr>
        <w:t>Appropriate interval for preventive maintenance</w:t>
      </w:r>
    </w:p>
    <w:p w:rsidR="00BA78BA" w:rsidRPr="009D29E4" w:rsidRDefault="00BA78BA" w:rsidP="00BA78BA">
      <w:pPr>
        <w:widowControl w:val="0"/>
        <w:tabs>
          <w:tab w:val="left" w:pos="-720"/>
          <w:tab w:val="left" w:pos="720"/>
        </w:tabs>
        <w:suppressAutoHyphens/>
        <w:spacing w:after="0" w:line="240" w:lineRule="auto"/>
        <w:rPr>
          <w:rFonts w:ascii="Calibri" w:eastAsia="Times New Roman" w:hAnsi="Calibri" w:cs="Calibri"/>
          <w:bCs/>
          <w:snapToGrid w:val="0"/>
        </w:rPr>
      </w:pPr>
    </w:p>
    <w:p w:rsidR="009D29E4" w:rsidRDefault="009D29E4" w:rsidP="00BA78BA">
      <w:pPr>
        <w:widowControl w:val="0"/>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12:00am-1:00pm, Lunch</w:t>
      </w:r>
    </w:p>
    <w:p w:rsidR="009D29E4" w:rsidRDefault="009D29E4" w:rsidP="00BA78BA">
      <w:pPr>
        <w:widowControl w:val="0"/>
        <w:tabs>
          <w:tab w:val="left" w:pos="-720"/>
          <w:tab w:val="left" w:pos="720"/>
        </w:tabs>
        <w:suppressAutoHyphens/>
        <w:spacing w:after="0" w:line="240" w:lineRule="auto"/>
        <w:rPr>
          <w:rFonts w:ascii="Calibri" w:eastAsia="Times New Roman" w:hAnsi="Calibri" w:cs="Calibri"/>
          <w:bCs/>
          <w:snapToGrid w:val="0"/>
        </w:rPr>
      </w:pPr>
    </w:p>
    <w:p w:rsidR="009D29E4" w:rsidRDefault="009D29E4" w:rsidP="00BA78BA">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Cs/>
          <w:snapToGrid w:val="0"/>
        </w:rPr>
        <w:t xml:space="preserve">1:00pm-2:00pm, </w:t>
      </w:r>
      <w:r w:rsidRPr="009D29E4">
        <w:rPr>
          <w:rFonts w:ascii="Calibri" w:eastAsia="Times New Roman" w:hAnsi="Calibri" w:cs="Calibri"/>
          <w:b/>
          <w:bCs/>
          <w:snapToGrid w:val="0"/>
        </w:rPr>
        <w:t>Reprocessing Semicritical Items: Outbreaks and Current Issues</w:t>
      </w:r>
      <w:r w:rsidR="00B169D3">
        <w:rPr>
          <w:rFonts w:ascii="Calibri" w:eastAsia="Times New Roman" w:hAnsi="Calibri" w:cs="Calibri"/>
          <w:b/>
          <w:bCs/>
          <w:snapToGrid w:val="0"/>
        </w:rPr>
        <w:t xml:space="preserve"> (1 hour, Rutala</w:t>
      </w:r>
      <w:r w:rsidR="00E73165">
        <w:rPr>
          <w:rFonts w:ascii="Calibri" w:eastAsia="Times New Roman" w:hAnsi="Calibri" w:cs="Calibri"/>
          <w:b/>
          <w:bCs/>
          <w:snapToGrid w:val="0"/>
        </w:rPr>
        <w:t xml:space="preserve"> per</w:t>
      </w:r>
      <w:r w:rsidR="00B169D3">
        <w:rPr>
          <w:rFonts w:ascii="Calibri" w:eastAsia="Times New Roman" w:hAnsi="Calibri" w:cs="Calibri"/>
          <w:b/>
          <w:bCs/>
          <w:snapToGrid w:val="0"/>
        </w:rPr>
        <w:t xml:space="preserve"> AJIC 2019)</w:t>
      </w:r>
    </w:p>
    <w:p w:rsidR="009D29E4" w:rsidRDefault="009D29E4" w:rsidP="009D29E4">
      <w:pPr>
        <w:pStyle w:val="ListParagraph"/>
        <w:widowControl w:val="0"/>
        <w:numPr>
          <w:ilvl w:val="0"/>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Outbreaks</w:t>
      </w:r>
    </w:p>
    <w:p w:rsidR="009D29E4" w:rsidRDefault="00955462" w:rsidP="009D29E4">
      <w:pPr>
        <w:pStyle w:val="ListParagraph"/>
        <w:widowControl w:val="0"/>
        <w:numPr>
          <w:ilvl w:val="0"/>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Reprocessing</w:t>
      </w:r>
      <w:r w:rsidR="009D29E4">
        <w:rPr>
          <w:rFonts w:ascii="Calibri" w:eastAsia="Times New Roman" w:hAnsi="Calibri" w:cs="Calibri"/>
          <w:bCs/>
          <w:snapToGrid w:val="0"/>
        </w:rPr>
        <w:t xml:space="preserve"> semicritical items</w:t>
      </w:r>
    </w:p>
    <w:p w:rsidR="009D29E4" w:rsidRDefault="009D29E4" w:rsidP="009D29E4">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Applanation tonometers</w:t>
      </w:r>
    </w:p>
    <w:p w:rsidR="009D29E4" w:rsidRDefault="009D29E4" w:rsidP="009D29E4">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Endocavitary probes</w:t>
      </w:r>
    </w:p>
    <w:p w:rsidR="009D29E4" w:rsidRDefault="009D29E4" w:rsidP="009D29E4">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Ultrasound</w:t>
      </w:r>
      <w:r w:rsidR="004C1A75">
        <w:rPr>
          <w:rFonts w:ascii="Calibri" w:eastAsia="Times New Roman" w:hAnsi="Calibri" w:cs="Calibri"/>
          <w:bCs/>
          <w:snapToGrid w:val="0"/>
        </w:rPr>
        <w:t xml:space="preserve"> transducer disinfection for assessment and insertion of peripheral and central catheters</w:t>
      </w:r>
    </w:p>
    <w:p w:rsidR="004C1A75" w:rsidRDefault="004C1A75" w:rsidP="009D29E4">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Transrectal ultrasound-guided prostate biopsy probes</w:t>
      </w:r>
    </w:p>
    <w:p w:rsidR="004C1A75" w:rsidRDefault="004C1A75" w:rsidP="009D29E4">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Infrared coagulation laryngoscopes</w:t>
      </w:r>
    </w:p>
    <w:p w:rsidR="004C1A75" w:rsidRDefault="004C1A75" w:rsidP="009D29E4">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Other channeled endoscopes (cystoscopies, ureteroscopes, hysteroscopes</w:t>
      </w:r>
      <w:r w:rsidR="00A90B28">
        <w:rPr>
          <w:rFonts w:ascii="Calibri" w:eastAsia="Times New Roman" w:hAnsi="Calibri" w:cs="Calibri"/>
          <w:bCs/>
          <w:snapToGrid w:val="0"/>
        </w:rPr>
        <w:t>)</w:t>
      </w:r>
    </w:p>
    <w:p w:rsidR="004C1A75" w:rsidRDefault="004C1A75" w:rsidP="004C1A75">
      <w:pPr>
        <w:pStyle w:val="ListParagraph"/>
        <w:widowControl w:val="0"/>
        <w:numPr>
          <w:ilvl w:val="0"/>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Current Issues</w:t>
      </w:r>
    </w:p>
    <w:p w:rsidR="004C1A75" w:rsidRDefault="004C1A75" w:rsidP="004C1A75">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Hydrogen peroxide mist system for probes</w:t>
      </w:r>
    </w:p>
    <w:p w:rsidR="004C1A75" w:rsidRDefault="004C1A75" w:rsidP="004C1A75">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Storage of semicritical items</w:t>
      </w:r>
    </w:p>
    <w:p w:rsidR="004C1A75" w:rsidRDefault="004C1A75" w:rsidP="004C1A75">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Human papilloma virus</w:t>
      </w:r>
    </w:p>
    <w:p w:rsidR="004C1A75" w:rsidRDefault="004C1A75" w:rsidP="004C1A75">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Reuse of single-use devices</w:t>
      </w:r>
    </w:p>
    <w:p w:rsidR="00ED3F2F" w:rsidRPr="00ED3F2F" w:rsidRDefault="00A90B28" w:rsidP="00ED3F2F">
      <w:pPr>
        <w:pStyle w:val="ListParagraph"/>
        <w:widowControl w:val="0"/>
        <w:numPr>
          <w:ilvl w:val="1"/>
          <w:numId w:val="7"/>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Do sheaths/</w:t>
      </w:r>
      <w:r w:rsidR="00ED3F2F">
        <w:rPr>
          <w:rFonts w:ascii="Calibri" w:eastAsia="Times New Roman" w:hAnsi="Calibri" w:cs="Calibri"/>
          <w:bCs/>
          <w:snapToGrid w:val="0"/>
        </w:rPr>
        <w:t>covers protect from contamination and affect the level of instrument reprocessing</w:t>
      </w:r>
    </w:p>
    <w:p w:rsidR="004C1A75" w:rsidRDefault="004C1A75" w:rsidP="004C1A75">
      <w:pPr>
        <w:widowControl w:val="0"/>
        <w:tabs>
          <w:tab w:val="left" w:pos="-720"/>
          <w:tab w:val="left" w:pos="720"/>
        </w:tabs>
        <w:suppressAutoHyphens/>
        <w:spacing w:after="0" w:line="240" w:lineRule="auto"/>
        <w:rPr>
          <w:rFonts w:ascii="Calibri" w:eastAsia="Times New Roman" w:hAnsi="Calibri" w:cs="Calibri"/>
          <w:bCs/>
          <w:snapToGrid w:val="0"/>
        </w:rPr>
      </w:pPr>
    </w:p>
    <w:p w:rsidR="004C1A75" w:rsidRPr="00AC0E8F" w:rsidRDefault="004C1A75" w:rsidP="004C1A75">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 xml:space="preserve">2:00pm-3:00pm, </w:t>
      </w:r>
      <w:r w:rsidRPr="004C1A75">
        <w:rPr>
          <w:rFonts w:ascii="Calibri" w:eastAsia="Times New Roman" w:hAnsi="Calibri" w:cs="Calibri"/>
          <w:b/>
          <w:bCs/>
          <w:snapToGrid w:val="0"/>
        </w:rPr>
        <w:t>Assessing Compliance with Reprocessing Instruments in Inpatient Care Areas</w:t>
      </w:r>
      <w:r>
        <w:rPr>
          <w:rFonts w:ascii="Calibri" w:eastAsia="Times New Roman" w:hAnsi="Calibri" w:cs="Calibri"/>
          <w:b/>
          <w:bCs/>
          <w:snapToGrid w:val="0"/>
        </w:rPr>
        <w:t xml:space="preserve"> (</w:t>
      </w:r>
      <w:r w:rsidR="0043372A">
        <w:rPr>
          <w:rFonts w:ascii="Calibri" w:eastAsia="Times New Roman" w:hAnsi="Calibri" w:cs="Calibri"/>
          <w:b/>
          <w:bCs/>
          <w:snapToGrid w:val="0"/>
        </w:rPr>
        <w:t>1 hour</w:t>
      </w:r>
      <w:r w:rsidR="00B169D3" w:rsidRPr="00AC0E8F">
        <w:rPr>
          <w:rFonts w:ascii="Calibri" w:eastAsia="Times New Roman" w:hAnsi="Calibri" w:cs="Calibri"/>
          <w:b/>
          <w:bCs/>
          <w:snapToGrid w:val="0"/>
        </w:rPr>
        <w:t>)</w:t>
      </w:r>
    </w:p>
    <w:p w:rsidR="00B80537" w:rsidRDefault="00B80537" w:rsidP="00B169D3">
      <w:pPr>
        <w:pStyle w:val="ListParagraph"/>
        <w:widowControl w:val="0"/>
        <w:numPr>
          <w:ilvl w:val="0"/>
          <w:numId w:val="8"/>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Monitoring</w:t>
      </w:r>
    </w:p>
    <w:p w:rsidR="00B80537" w:rsidRDefault="00B80537" w:rsidP="00B80537">
      <w:pPr>
        <w:pStyle w:val="ListParagraph"/>
        <w:widowControl w:val="0"/>
        <w:numPr>
          <w:ilvl w:val="1"/>
          <w:numId w:val="8"/>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Practices</w:t>
      </w:r>
    </w:p>
    <w:p w:rsidR="00B80537" w:rsidRDefault="00B80537" w:rsidP="00B80537">
      <w:pPr>
        <w:pStyle w:val="ListParagraph"/>
        <w:widowControl w:val="0"/>
        <w:numPr>
          <w:ilvl w:val="1"/>
          <w:numId w:val="8"/>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Minimum effective concentration (MEC)</w:t>
      </w:r>
    </w:p>
    <w:p w:rsidR="00B80537" w:rsidRDefault="00B80537" w:rsidP="00B80537">
      <w:pPr>
        <w:pStyle w:val="ListParagraph"/>
        <w:widowControl w:val="0"/>
        <w:numPr>
          <w:ilvl w:val="1"/>
          <w:numId w:val="8"/>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MIFU associated with test strips</w:t>
      </w:r>
    </w:p>
    <w:p w:rsidR="00B169D3" w:rsidRPr="00B169D3" w:rsidRDefault="00B169D3" w:rsidP="00B169D3">
      <w:pPr>
        <w:pStyle w:val="ListParagraph"/>
        <w:widowControl w:val="0"/>
        <w:numPr>
          <w:ilvl w:val="0"/>
          <w:numId w:val="8"/>
        </w:numPr>
        <w:tabs>
          <w:tab w:val="left" w:pos="-720"/>
          <w:tab w:val="left" w:pos="720"/>
        </w:tabs>
        <w:suppressAutoHyphens/>
        <w:spacing w:after="0" w:line="240" w:lineRule="auto"/>
        <w:rPr>
          <w:rFonts w:ascii="Calibri" w:eastAsia="Times New Roman" w:hAnsi="Calibri" w:cs="Calibri"/>
          <w:bCs/>
          <w:snapToGrid w:val="0"/>
        </w:rPr>
      </w:pPr>
      <w:r w:rsidRPr="00B169D3">
        <w:rPr>
          <w:rFonts w:ascii="Calibri" w:eastAsia="Times New Roman" w:hAnsi="Calibri" w:cs="Calibri"/>
          <w:bCs/>
          <w:snapToGrid w:val="0"/>
        </w:rPr>
        <w:t>Creating an assessment tool</w:t>
      </w:r>
    </w:p>
    <w:p w:rsidR="00B169D3" w:rsidRDefault="00B169D3" w:rsidP="00B169D3">
      <w:pPr>
        <w:pStyle w:val="ListParagraph"/>
        <w:widowControl w:val="0"/>
        <w:numPr>
          <w:ilvl w:val="0"/>
          <w:numId w:val="8"/>
        </w:numPr>
        <w:tabs>
          <w:tab w:val="left" w:pos="-720"/>
          <w:tab w:val="left" w:pos="720"/>
        </w:tabs>
        <w:suppressAutoHyphens/>
        <w:spacing w:after="0" w:line="240" w:lineRule="auto"/>
        <w:rPr>
          <w:rFonts w:ascii="Calibri" w:eastAsia="Times New Roman" w:hAnsi="Calibri" w:cs="Calibri"/>
          <w:bCs/>
          <w:snapToGrid w:val="0"/>
        </w:rPr>
      </w:pPr>
      <w:r w:rsidRPr="00B169D3">
        <w:rPr>
          <w:rFonts w:ascii="Calibri" w:eastAsia="Times New Roman" w:hAnsi="Calibri" w:cs="Calibri"/>
          <w:bCs/>
          <w:snapToGrid w:val="0"/>
        </w:rPr>
        <w:lastRenderedPageBreak/>
        <w:t>Implement an assessment tool</w:t>
      </w:r>
    </w:p>
    <w:p w:rsidR="00B80537" w:rsidRDefault="00B80537" w:rsidP="00B169D3">
      <w:pPr>
        <w:pStyle w:val="ListParagraph"/>
        <w:widowControl w:val="0"/>
        <w:numPr>
          <w:ilvl w:val="0"/>
          <w:numId w:val="8"/>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Communicate and correct deficiencies</w:t>
      </w:r>
    </w:p>
    <w:p w:rsidR="00B169D3" w:rsidRDefault="00B169D3" w:rsidP="00B169D3">
      <w:pPr>
        <w:widowControl w:val="0"/>
        <w:tabs>
          <w:tab w:val="left" w:pos="-720"/>
          <w:tab w:val="left" w:pos="720"/>
        </w:tabs>
        <w:suppressAutoHyphens/>
        <w:spacing w:after="0" w:line="240" w:lineRule="auto"/>
        <w:rPr>
          <w:rFonts w:ascii="Calibri" w:eastAsia="Times New Roman" w:hAnsi="Calibri" w:cs="Calibri"/>
          <w:bCs/>
          <w:snapToGrid w:val="0"/>
        </w:rPr>
      </w:pPr>
    </w:p>
    <w:p w:rsidR="00B169D3" w:rsidRDefault="0043372A" w:rsidP="00B169D3">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3:00pm-3</w:t>
      </w:r>
      <w:r w:rsidR="00B169D3" w:rsidRPr="001F5940">
        <w:rPr>
          <w:rFonts w:ascii="Calibri" w:eastAsia="Times New Roman" w:hAnsi="Calibri" w:cs="Calibri"/>
          <w:b/>
          <w:bCs/>
          <w:snapToGrid w:val="0"/>
        </w:rPr>
        <w:t>:15pm, Break</w:t>
      </w:r>
      <w:r w:rsidR="00FE5A48">
        <w:rPr>
          <w:rFonts w:ascii="Calibri" w:eastAsia="Times New Roman" w:hAnsi="Calibri" w:cs="Calibri"/>
          <w:b/>
          <w:bCs/>
          <w:snapToGrid w:val="0"/>
        </w:rPr>
        <w:t xml:space="preserve"> </w:t>
      </w:r>
    </w:p>
    <w:p w:rsidR="007E6D71" w:rsidRPr="001F5940" w:rsidRDefault="007E6D71" w:rsidP="00B169D3">
      <w:pPr>
        <w:widowControl w:val="0"/>
        <w:tabs>
          <w:tab w:val="left" w:pos="-720"/>
          <w:tab w:val="left" w:pos="720"/>
        </w:tabs>
        <w:suppressAutoHyphens/>
        <w:spacing w:after="0" w:line="240" w:lineRule="auto"/>
        <w:rPr>
          <w:rFonts w:ascii="Calibri" w:eastAsia="Times New Roman" w:hAnsi="Calibri" w:cs="Calibri"/>
          <w:b/>
          <w:bCs/>
          <w:snapToGrid w:val="0"/>
        </w:rPr>
      </w:pPr>
    </w:p>
    <w:p w:rsidR="00B169D3" w:rsidRPr="00AC0E8F" w:rsidRDefault="00B169D3" w:rsidP="00B169D3">
      <w:pPr>
        <w:widowControl w:val="0"/>
        <w:tabs>
          <w:tab w:val="left" w:pos="-720"/>
          <w:tab w:val="left" w:pos="720"/>
        </w:tabs>
        <w:suppressAutoHyphens/>
        <w:spacing w:after="0" w:line="240" w:lineRule="auto"/>
        <w:rPr>
          <w:rFonts w:ascii="Calibri" w:eastAsia="Times New Roman" w:hAnsi="Calibri" w:cs="Calibri"/>
          <w:b/>
          <w:bCs/>
          <w:snapToGrid w:val="0"/>
        </w:rPr>
      </w:pPr>
      <w:r w:rsidRPr="00B169D3">
        <w:rPr>
          <w:rFonts w:ascii="Calibri" w:eastAsia="Times New Roman" w:hAnsi="Calibri" w:cs="Calibri"/>
          <w:b/>
          <w:bCs/>
          <w:snapToGrid w:val="0"/>
        </w:rPr>
        <w:t xml:space="preserve">3:15pm-4:15pm, </w:t>
      </w:r>
      <w:r w:rsidR="0043372A">
        <w:rPr>
          <w:rFonts w:ascii="Calibri" w:eastAsia="Times New Roman" w:hAnsi="Calibri" w:cs="Calibri"/>
          <w:b/>
          <w:bCs/>
          <w:snapToGrid w:val="0"/>
        </w:rPr>
        <w:t xml:space="preserve">Step by Step: </w:t>
      </w:r>
      <w:r w:rsidRPr="00B169D3">
        <w:rPr>
          <w:rFonts w:ascii="Calibri" w:eastAsia="Times New Roman" w:hAnsi="Calibri" w:cs="Calibri"/>
          <w:b/>
          <w:bCs/>
          <w:snapToGrid w:val="0"/>
        </w:rPr>
        <w:t>Reprocessing Instruments (</w:t>
      </w:r>
      <w:r w:rsidR="00380748" w:rsidRPr="00AC0E8F">
        <w:rPr>
          <w:rFonts w:ascii="Calibri" w:eastAsia="Times New Roman" w:hAnsi="Calibri" w:cs="Calibri"/>
          <w:b/>
          <w:bCs/>
          <w:snapToGrid w:val="0"/>
        </w:rPr>
        <w:t>AJIC 2016 and AJIC 2019</w:t>
      </w:r>
      <w:r w:rsidRPr="00AC0E8F">
        <w:rPr>
          <w:rFonts w:ascii="Calibri" w:eastAsia="Times New Roman" w:hAnsi="Calibri" w:cs="Calibri"/>
          <w:b/>
          <w:bCs/>
          <w:snapToGrid w:val="0"/>
        </w:rPr>
        <w:t>)</w:t>
      </w:r>
    </w:p>
    <w:p w:rsidR="00B80537" w:rsidRPr="00A90B28" w:rsidRDefault="00A90B28" w:rsidP="00A90B28">
      <w:pPr>
        <w:pStyle w:val="ListParagraph"/>
        <w:widowControl w:val="0"/>
        <w:numPr>
          <w:ilvl w:val="0"/>
          <w:numId w:val="10"/>
        </w:numPr>
        <w:tabs>
          <w:tab w:val="left" w:pos="-720"/>
          <w:tab w:val="left" w:pos="720"/>
        </w:tabs>
        <w:suppressAutoHyphens/>
        <w:spacing w:after="0" w:line="240" w:lineRule="auto"/>
        <w:rPr>
          <w:rFonts w:ascii="Calibri" w:eastAsia="Times New Roman" w:hAnsi="Calibri" w:cs="Calibri"/>
          <w:bCs/>
          <w:snapToGrid w:val="0"/>
        </w:rPr>
      </w:pPr>
      <w:r w:rsidRPr="00A90B28">
        <w:rPr>
          <w:rFonts w:ascii="Calibri" w:eastAsia="Times New Roman" w:hAnsi="Calibri" w:cs="Calibri"/>
          <w:bCs/>
          <w:snapToGrid w:val="0"/>
        </w:rPr>
        <w:t>via audio-visual</w:t>
      </w:r>
    </w:p>
    <w:p w:rsidR="00B80537" w:rsidRPr="00B80537" w:rsidRDefault="00B80537" w:rsidP="00B80537">
      <w:pPr>
        <w:pStyle w:val="ListParagraph"/>
        <w:widowControl w:val="0"/>
        <w:numPr>
          <w:ilvl w:val="1"/>
          <w:numId w:val="10"/>
        </w:numPr>
        <w:tabs>
          <w:tab w:val="left" w:pos="-720"/>
          <w:tab w:val="left" w:pos="720"/>
        </w:tabs>
        <w:suppressAutoHyphens/>
        <w:spacing w:after="0" w:line="240" w:lineRule="auto"/>
        <w:rPr>
          <w:rFonts w:ascii="Calibri" w:eastAsia="Times New Roman" w:hAnsi="Calibri" w:cs="Calibri"/>
          <w:bCs/>
          <w:snapToGrid w:val="0"/>
        </w:rPr>
      </w:pPr>
      <w:r w:rsidRPr="00B80537">
        <w:rPr>
          <w:rFonts w:ascii="Calibri" w:eastAsia="Times New Roman" w:hAnsi="Calibri" w:cs="Calibri"/>
          <w:bCs/>
          <w:snapToGrid w:val="0"/>
        </w:rPr>
        <w:t>Perfusion of channeled instruments</w:t>
      </w:r>
    </w:p>
    <w:p w:rsidR="00B80537" w:rsidRPr="00B80537" w:rsidRDefault="00B80537" w:rsidP="00B80537">
      <w:pPr>
        <w:pStyle w:val="ListParagraph"/>
        <w:widowControl w:val="0"/>
        <w:numPr>
          <w:ilvl w:val="1"/>
          <w:numId w:val="10"/>
        </w:numPr>
        <w:tabs>
          <w:tab w:val="left" w:pos="-720"/>
          <w:tab w:val="left" w:pos="720"/>
        </w:tabs>
        <w:suppressAutoHyphens/>
        <w:spacing w:after="0" w:line="240" w:lineRule="auto"/>
        <w:rPr>
          <w:rFonts w:ascii="Calibri" w:eastAsia="Times New Roman" w:hAnsi="Calibri" w:cs="Calibri"/>
          <w:bCs/>
          <w:snapToGrid w:val="0"/>
        </w:rPr>
      </w:pPr>
      <w:r w:rsidRPr="00B80537">
        <w:rPr>
          <w:rFonts w:ascii="Calibri" w:eastAsia="Times New Roman" w:hAnsi="Calibri" w:cs="Calibri"/>
          <w:bCs/>
          <w:snapToGrid w:val="0"/>
        </w:rPr>
        <w:t>Monitoring MEC</w:t>
      </w:r>
      <w:r w:rsidR="00FE5A48">
        <w:rPr>
          <w:rFonts w:ascii="Calibri" w:eastAsia="Times New Roman" w:hAnsi="Calibri" w:cs="Calibri"/>
          <w:bCs/>
          <w:snapToGrid w:val="0"/>
        </w:rPr>
        <w:t>, mention color blindness</w:t>
      </w:r>
    </w:p>
    <w:p w:rsidR="001F5940" w:rsidRPr="00FE5A48" w:rsidRDefault="00B80537" w:rsidP="00FE5A48">
      <w:pPr>
        <w:pStyle w:val="ListParagraph"/>
        <w:widowControl w:val="0"/>
        <w:numPr>
          <w:ilvl w:val="1"/>
          <w:numId w:val="10"/>
        </w:numPr>
        <w:tabs>
          <w:tab w:val="left" w:pos="-720"/>
          <w:tab w:val="left" w:pos="720"/>
        </w:tabs>
        <w:suppressAutoHyphens/>
        <w:spacing w:after="0" w:line="240" w:lineRule="auto"/>
        <w:rPr>
          <w:rFonts w:ascii="Calibri" w:eastAsia="Times New Roman" w:hAnsi="Calibri" w:cs="Calibri"/>
          <w:bCs/>
          <w:snapToGrid w:val="0"/>
        </w:rPr>
      </w:pPr>
      <w:r w:rsidRPr="00B80537">
        <w:rPr>
          <w:rFonts w:ascii="Calibri" w:eastAsia="Times New Roman" w:hAnsi="Calibri" w:cs="Calibri"/>
          <w:bCs/>
          <w:snapToGrid w:val="0"/>
        </w:rPr>
        <w:t>Complying with MIFU</w:t>
      </w:r>
      <w:r w:rsidR="00FE5A48">
        <w:rPr>
          <w:rFonts w:ascii="Calibri" w:eastAsia="Times New Roman" w:hAnsi="Calibri" w:cs="Calibri"/>
          <w:bCs/>
          <w:snapToGrid w:val="0"/>
        </w:rPr>
        <w:t xml:space="preserve">, </w:t>
      </w:r>
      <w:r w:rsidR="001F5940" w:rsidRPr="00FE5A48">
        <w:rPr>
          <w:rFonts w:ascii="Calibri" w:eastAsia="Times New Roman" w:hAnsi="Calibri" w:cs="Calibri"/>
          <w:bCs/>
          <w:snapToGrid w:val="0"/>
        </w:rPr>
        <w:t>HLD log requirements</w:t>
      </w:r>
    </w:p>
    <w:p w:rsidR="001F5940" w:rsidRPr="001F5940" w:rsidRDefault="00E81A3E" w:rsidP="001F5940">
      <w:pPr>
        <w:pStyle w:val="ListParagraph"/>
        <w:numPr>
          <w:ilvl w:val="1"/>
          <w:numId w:val="10"/>
        </w:numPr>
        <w:rPr>
          <w:rFonts w:ascii="Calibri" w:eastAsia="Times New Roman" w:hAnsi="Calibri" w:cs="Calibri"/>
          <w:bCs/>
          <w:snapToGrid w:val="0"/>
        </w:rPr>
      </w:pPr>
      <w:r>
        <w:rPr>
          <w:rFonts w:ascii="Calibri" w:eastAsia="Times New Roman" w:hAnsi="Calibri" w:cs="Calibri"/>
          <w:bCs/>
          <w:snapToGrid w:val="0"/>
        </w:rPr>
        <w:t>Wrapping technique/</w:t>
      </w:r>
      <w:r w:rsidR="00FE5A48">
        <w:rPr>
          <w:rFonts w:ascii="Calibri" w:eastAsia="Times New Roman" w:hAnsi="Calibri" w:cs="Calibri"/>
          <w:bCs/>
          <w:snapToGrid w:val="0"/>
        </w:rPr>
        <w:t>wraps</w:t>
      </w:r>
      <w:r>
        <w:rPr>
          <w:rFonts w:ascii="Calibri" w:eastAsia="Times New Roman" w:hAnsi="Calibri" w:cs="Calibri"/>
          <w:bCs/>
          <w:snapToGrid w:val="0"/>
        </w:rPr>
        <w:t>/containers</w:t>
      </w:r>
      <w:r w:rsidR="00FE5A48">
        <w:rPr>
          <w:rFonts w:ascii="Calibri" w:eastAsia="Times New Roman" w:hAnsi="Calibri" w:cs="Calibri"/>
          <w:bCs/>
          <w:snapToGrid w:val="0"/>
        </w:rPr>
        <w:t xml:space="preserve"> (paper/plastic pouches, rigid containers, wrapped containers)</w:t>
      </w:r>
    </w:p>
    <w:p w:rsidR="00B80537" w:rsidRPr="00B80537" w:rsidRDefault="00F073D9" w:rsidP="00B80537">
      <w:pPr>
        <w:pStyle w:val="ListParagraph"/>
        <w:widowControl w:val="0"/>
        <w:numPr>
          <w:ilvl w:val="1"/>
          <w:numId w:val="10"/>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P</w:t>
      </w:r>
      <w:r w:rsidR="00B80537" w:rsidRPr="00B80537">
        <w:rPr>
          <w:rFonts w:ascii="Calibri" w:eastAsia="Times New Roman" w:hAnsi="Calibri" w:cs="Calibri"/>
          <w:bCs/>
          <w:snapToGrid w:val="0"/>
        </w:rPr>
        <w:t>lease expand</w:t>
      </w:r>
      <w:r>
        <w:rPr>
          <w:rFonts w:ascii="Calibri" w:eastAsia="Times New Roman" w:hAnsi="Calibri" w:cs="Calibri"/>
          <w:bCs/>
          <w:snapToGrid w:val="0"/>
        </w:rPr>
        <w:t xml:space="preserve"> as needed</w:t>
      </w:r>
    </w:p>
    <w:p w:rsidR="00B169D3" w:rsidRDefault="00B169D3" w:rsidP="00B169D3">
      <w:pPr>
        <w:widowControl w:val="0"/>
        <w:tabs>
          <w:tab w:val="left" w:pos="-720"/>
          <w:tab w:val="left" w:pos="720"/>
        </w:tabs>
        <w:suppressAutoHyphens/>
        <w:spacing w:after="0" w:line="240" w:lineRule="auto"/>
        <w:rPr>
          <w:rFonts w:ascii="Calibri" w:eastAsia="Times New Roman" w:hAnsi="Calibri" w:cs="Calibri"/>
          <w:b/>
          <w:bCs/>
          <w:snapToGrid w:val="0"/>
        </w:rPr>
      </w:pPr>
    </w:p>
    <w:p w:rsidR="0043372A" w:rsidRDefault="0043372A">
      <w:pPr>
        <w:rPr>
          <w:rFonts w:ascii="Calibri" w:eastAsia="Times New Roman" w:hAnsi="Calibri" w:cs="Calibri"/>
          <w:b/>
          <w:bCs/>
          <w:snapToGrid w:val="0"/>
        </w:rPr>
      </w:pPr>
      <w:r>
        <w:rPr>
          <w:rFonts w:ascii="Calibri" w:eastAsia="Times New Roman" w:hAnsi="Calibri" w:cs="Calibri"/>
          <w:b/>
          <w:bCs/>
          <w:snapToGrid w:val="0"/>
        </w:rPr>
        <w:br w:type="page"/>
      </w:r>
    </w:p>
    <w:p w:rsidR="00FE5A48" w:rsidRPr="00FE5A48" w:rsidRDefault="0043372A" w:rsidP="00FE5A48">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4</w:t>
      </w:r>
      <w:r w:rsidR="00FE5A48">
        <w:rPr>
          <w:rFonts w:ascii="Calibri" w:eastAsia="Times New Roman" w:hAnsi="Calibri" w:cs="Calibri"/>
          <w:b/>
          <w:bCs/>
          <w:snapToGrid w:val="0"/>
        </w:rPr>
        <w:t>:15pm-</w:t>
      </w:r>
      <w:r>
        <w:rPr>
          <w:rFonts w:ascii="Calibri" w:eastAsia="Times New Roman" w:hAnsi="Calibri" w:cs="Calibri"/>
          <w:b/>
          <w:bCs/>
          <w:snapToGrid w:val="0"/>
        </w:rPr>
        <w:t>5:00</w:t>
      </w:r>
      <w:r w:rsidR="00FE5A48">
        <w:rPr>
          <w:rFonts w:ascii="Calibri" w:eastAsia="Times New Roman" w:hAnsi="Calibri" w:cs="Calibri"/>
          <w:b/>
          <w:bCs/>
          <w:snapToGrid w:val="0"/>
        </w:rPr>
        <w:t>pm</w:t>
      </w:r>
      <w:r w:rsidR="00B169D3">
        <w:rPr>
          <w:rFonts w:ascii="Calibri" w:eastAsia="Times New Roman" w:hAnsi="Calibri" w:cs="Calibri"/>
          <w:b/>
          <w:bCs/>
          <w:snapToGrid w:val="0"/>
        </w:rPr>
        <w:t xml:space="preserve">, </w:t>
      </w:r>
      <w:proofErr w:type="gramStart"/>
      <w:r w:rsidR="00FE5A48" w:rsidRPr="00FE5A48">
        <w:rPr>
          <w:rFonts w:ascii="Calibri" w:eastAsia="Times New Roman" w:hAnsi="Calibri" w:cs="Calibri"/>
          <w:b/>
          <w:bCs/>
          <w:snapToGrid w:val="0"/>
        </w:rPr>
        <w:t>Assessing</w:t>
      </w:r>
      <w:proofErr w:type="gramEnd"/>
      <w:r w:rsidR="00FE5A48" w:rsidRPr="00FE5A48">
        <w:rPr>
          <w:rFonts w:ascii="Calibri" w:eastAsia="Times New Roman" w:hAnsi="Calibri" w:cs="Calibri"/>
          <w:b/>
          <w:bCs/>
          <w:snapToGrid w:val="0"/>
        </w:rPr>
        <w:t xml:space="preserve"> the Risk of Disease Transmission to Patients When There Is a Failure to Follow Recommended Disinfection and Sterilization Guidelines (Rutala, per ICHE paper).  </w:t>
      </w:r>
    </w:p>
    <w:p w:rsidR="00FE5A48" w:rsidRPr="0043372A" w:rsidRDefault="00FE5A48" w:rsidP="00FE5A48">
      <w:pPr>
        <w:pStyle w:val="ListParagraph"/>
        <w:widowControl w:val="0"/>
        <w:numPr>
          <w:ilvl w:val="0"/>
          <w:numId w:val="16"/>
        </w:numPr>
        <w:tabs>
          <w:tab w:val="left" w:pos="-720"/>
          <w:tab w:val="left" w:pos="720"/>
        </w:tabs>
        <w:suppressAutoHyphens/>
        <w:spacing w:after="0" w:line="240" w:lineRule="auto"/>
        <w:rPr>
          <w:rFonts w:ascii="Calibri" w:eastAsia="Times New Roman" w:hAnsi="Calibri" w:cs="Calibri"/>
          <w:bCs/>
          <w:snapToGrid w:val="0"/>
        </w:rPr>
      </w:pPr>
      <w:r w:rsidRPr="0043372A">
        <w:rPr>
          <w:rFonts w:ascii="Calibri" w:eastAsia="Times New Roman" w:hAnsi="Calibri" w:cs="Calibri"/>
          <w:bCs/>
          <w:snapToGrid w:val="0"/>
        </w:rPr>
        <w:t>Protocol for exposure investigation</w:t>
      </w:r>
    </w:p>
    <w:p w:rsidR="00FE5A48" w:rsidRPr="0043372A" w:rsidRDefault="00FE5A48" w:rsidP="00FE5A48">
      <w:pPr>
        <w:pStyle w:val="ListParagraph"/>
        <w:widowControl w:val="0"/>
        <w:numPr>
          <w:ilvl w:val="0"/>
          <w:numId w:val="16"/>
        </w:numPr>
        <w:tabs>
          <w:tab w:val="left" w:pos="-720"/>
          <w:tab w:val="left" w:pos="720"/>
        </w:tabs>
        <w:suppressAutoHyphens/>
        <w:spacing w:after="0" w:line="240" w:lineRule="auto"/>
        <w:rPr>
          <w:rFonts w:ascii="Calibri" w:eastAsia="Times New Roman" w:hAnsi="Calibri" w:cs="Calibri"/>
          <w:bCs/>
          <w:snapToGrid w:val="0"/>
        </w:rPr>
      </w:pPr>
      <w:r w:rsidRPr="0043372A">
        <w:rPr>
          <w:rFonts w:ascii="Calibri" w:eastAsia="Times New Roman" w:hAnsi="Calibri" w:cs="Calibri"/>
          <w:bCs/>
          <w:snapToGrid w:val="0"/>
        </w:rPr>
        <w:t>Step 1 through Step 14</w:t>
      </w:r>
    </w:p>
    <w:p w:rsidR="00FE5A48" w:rsidRPr="0043372A" w:rsidRDefault="00FE5A48" w:rsidP="00FE5A48">
      <w:pPr>
        <w:pStyle w:val="ListParagraph"/>
        <w:widowControl w:val="0"/>
        <w:numPr>
          <w:ilvl w:val="0"/>
          <w:numId w:val="16"/>
        </w:numPr>
        <w:tabs>
          <w:tab w:val="left" w:pos="-720"/>
          <w:tab w:val="left" w:pos="720"/>
        </w:tabs>
        <w:suppressAutoHyphens/>
        <w:spacing w:after="0" w:line="240" w:lineRule="auto"/>
        <w:rPr>
          <w:rFonts w:ascii="Calibri" w:eastAsia="Times New Roman" w:hAnsi="Calibri" w:cs="Calibri"/>
          <w:bCs/>
          <w:snapToGrid w:val="0"/>
        </w:rPr>
      </w:pPr>
      <w:r w:rsidRPr="0043372A">
        <w:rPr>
          <w:rFonts w:ascii="Calibri" w:eastAsia="Times New Roman" w:hAnsi="Calibri" w:cs="Calibri"/>
          <w:bCs/>
          <w:snapToGrid w:val="0"/>
        </w:rPr>
        <w:t>Assessing risk</w:t>
      </w:r>
    </w:p>
    <w:p w:rsidR="00FE5A48" w:rsidRPr="0043372A" w:rsidRDefault="00FE5A48" w:rsidP="00FE5A48">
      <w:pPr>
        <w:pStyle w:val="ListParagraph"/>
        <w:widowControl w:val="0"/>
        <w:numPr>
          <w:ilvl w:val="0"/>
          <w:numId w:val="16"/>
        </w:numPr>
        <w:tabs>
          <w:tab w:val="left" w:pos="-720"/>
          <w:tab w:val="left" w:pos="720"/>
        </w:tabs>
        <w:suppressAutoHyphens/>
        <w:spacing w:after="0" w:line="240" w:lineRule="auto"/>
        <w:rPr>
          <w:rFonts w:ascii="Calibri" w:eastAsia="Times New Roman" w:hAnsi="Calibri" w:cs="Calibri"/>
          <w:bCs/>
          <w:snapToGrid w:val="0"/>
        </w:rPr>
      </w:pPr>
      <w:r w:rsidRPr="0043372A">
        <w:rPr>
          <w:rFonts w:ascii="Calibri" w:eastAsia="Times New Roman" w:hAnsi="Calibri" w:cs="Calibri"/>
          <w:bCs/>
          <w:snapToGrid w:val="0"/>
        </w:rPr>
        <w:t>Interpreting risk</w:t>
      </w:r>
    </w:p>
    <w:p w:rsidR="00B80537" w:rsidRDefault="00B80537" w:rsidP="00FE5A48">
      <w:pPr>
        <w:widowControl w:val="0"/>
        <w:tabs>
          <w:tab w:val="left" w:pos="-720"/>
          <w:tab w:val="left" w:pos="720"/>
        </w:tabs>
        <w:suppressAutoHyphens/>
        <w:spacing w:after="0" w:line="240" w:lineRule="auto"/>
        <w:rPr>
          <w:rFonts w:ascii="Calibri" w:eastAsia="Times New Roman" w:hAnsi="Calibri" w:cs="Calibri"/>
          <w:bCs/>
          <w:snapToGrid w:val="0"/>
        </w:rPr>
      </w:pPr>
    </w:p>
    <w:p w:rsidR="004C119B" w:rsidRPr="00FE5A48" w:rsidRDefault="0043372A" w:rsidP="004C119B">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5:00</w:t>
      </w:r>
      <w:r w:rsidR="00FE5A48" w:rsidRPr="00FE5A48">
        <w:rPr>
          <w:rFonts w:ascii="Calibri" w:eastAsia="Times New Roman" w:hAnsi="Calibri" w:cs="Calibri"/>
          <w:b/>
          <w:bCs/>
          <w:snapToGrid w:val="0"/>
        </w:rPr>
        <w:t>pm</w:t>
      </w:r>
      <w:r>
        <w:rPr>
          <w:rFonts w:ascii="Calibri" w:eastAsia="Times New Roman" w:hAnsi="Calibri" w:cs="Calibri"/>
          <w:b/>
          <w:bCs/>
          <w:snapToGrid w:val="0"/>
        </w:rPr>
        <w:t>-5:15pm</w:t>
      </w:r>
      <w:r w:rsidR="00FE5A48" w:rsidRPr="00FE5A48">
        <w:rPr>
          <w:rFonts w:ascii="Calibri" w:eastAsia="Times New Roman" w:hAnsi="Calibri" w:cs="Calibri"/>
          <w:b/>
          <w:bCs/>
          <w:snapToGrid w:val="0"/>
        </w:rPr>
        <w:t>, QA, Rutala</w:t>
      </w:r>
    </w:p>
    <w:p w:rsidR="00FE5A48" w:rsidRDefault="00FE5A48" w:rsidP="004C119B">
      <w:pPr>
        <w:widowControl w:val="0"/>
        <w:tabs>
          <w:tab w:val="left" w:pos="-720"/>
          <w:tab w:val="left" w:pos="720"/>
        </w:tabs>
        <w:suppressAutoHyphens/>
        <w:spacing w:after="0" w:line="240" w:lineRule="auto"/>
        <w:rPr>
          <w:rFonts w:ascii="Calibri" w:eastAsia="Times New Roman" w:hAnsi="Calibri" w:cs="Calibri"/>
          <w:bCs/>
          <w:snapToGrid w:val="0"/>
        </w:rPr>
      </w:pPr>
    </w:p>
    <w:p w:rsidR="00BA78BA" w:rsidRDefault="00BA78BA" w:rsidP="00BA78BA">
      <w:pPr>
        <w:widowControl w:val="0"/>
        <w:tabs>
          <w:tab w:val="left" w:pos="-720"/>
          <w:tab w:val="left" w:pos="720"/>
        </w:tabs>
        <w:suppressAutoHyphens/>
        <w:spacing w:after="0" w:line="240" w:lineRule="auto"/>
        <w:rPr>
          <w:rFonts w:ascii="Calibri" w:eastAsia="Times New Roman" w:hAnsi="Calibri" w:cs="Calibri"/>
          <w:b/>
          <w:bCs/>
          <w:snapToGrid w:val="0"/>
        </w:rPr>
      </w:pPr>
    </w:p>
    <w:p w:rsidR="00EC0410" w:rsidRDefault="001F5940" w:rsidP="00BA78BA">
      <w:pPr>
        <w:widowControl w:val="0"/>
        <w:tabs>
          <w:tab w:val="left" w:pos="-720"/>
          <w:tab w:val="left" w:pos="720"/>
        </w:tabs>
        <w:suppressAutoHyphens/>
        <w:spacing w:after="0" w:line="240" w:lineRule="auto"/>
        <w:rPr>
          <w:rFonts w:ascii="Calibri" w:eastAsia="Times New Roman" w:hAnsi="Calibri" w:cs="Calibri"/>
          <w:b/>
          <w:bCs/>
          <w:snapToGrid w:val="0"/>
        </w:rPr>
      </w:pPr>
      <w:r>
        <w:rPr>
          <w:rFonts w:ascii="Calibri" w:eastAsia="Times New Roman" w:hAnsi="Calibri" w:cs="Calibri"/>
          <w:b/>
          <w:bCs/>
          <w:snapToGrid w:val="0"/>
        </w:rPr>
        <w:t xml:space="preserve">8 May </w:t>
      </w:r>
      <w:r w:rsidR="004C119B">
        <w:rPr>
          <w:rFonts w:ascii="Calibri" w:eastAsia="Times New Roman" w:hAnsi="Calibri" w:cs="Calibri"/>
          <w:b/>
          <w:bCs/>
          <w:snapToGrid w:val="0"/>
        </w:rPr>
        <w:t>2020</w:t>
      </w:r>
    </w:p>
    <w:p w:rsidR="00EC0410" w:rsidRPr="00BA78BA" w:rsidRDefault="00EC0410" w:rsidP="00BA78BA">
      <w:pPr>
        <w:widowControl w:val="0"/>
        <w:tabs>
          <w:tab w:val="left" w:pos="-720"/>
          <w:tab w:val="left" w:pos="720"/>
        </w:tabs>
        <w:suppressAutoHyphens/>
        <w:spacing w:after="0" w:line="240" w:lineRule="auto"/>
        <w:rPr>
          <w:rFonts w:ascii="Calibri" w:eastAsia="Times New Roman" w:hAnsi="Calibri" w:cs="Calibri"/>
          <w:bCs/>
          <w:snapToGrid w:val="0"/>
        </w:rPr>
      </w:pPr>
    </w:p>
    <w:p w:rsidR="00EC0410" w:rsidRPr="00527E69" w:rsidRDefault="00EC0410" w:rsidP="00EC0410">
      <w:pPr>
        <w:widowControl w:val="0"/>
        <w:tabs>
          <w:tab w:val="left" w:pos="-720"/>
          <w:tab w:val="left" w:pos="720"/>
        </w:tabs>
        <w:suppressAutoHyphens/>
        <w:spacing w:after="0" w:line="240" w:lineRule="auto"/>
        <w:rPr>
          <w:rFonts w:eastAsia="Times New Roman" w:cstheme="minorHAnsi"/>
          <w:b/>
          <w:bCs/>
          <w:snapToGrid w:val="0"/>
        </w:rPr>
      </w:pPr>
      <w:r w:rsidRPr="00527E69">
        <w:rPr>
          <w:rFonts w:eastAsia="Times New Roman" w:cstheme="minorHAnsi"/>
          <w:b/>
          <w:bCs/>
          <w:snapToGrid w:val="0"/>
        </w:rPr>
        <w:t>8:30am</w:t>
      </w:r>
      <w:r w:rsidR="00527E69" w:rsidRPr="00527E69">
        <w:rPr>
          <w:rFonts w:eastAsia="Times New Roman" w:cstheme="minorHAnsi"/>
          <w:b/>
          <w:bCs/>
          <w:snapToGrid w:val="0"/>
        </w:rPr>
        <w:t>-9:30</w:t>
      </w:r>
      <w:r w:rsidR="007F010A" w:rsidRPr="00527E69">
        <w:rPr>
          <w:rFonts w:eastAsia="Times New Roman" w:cstheme="minorHAnsi"/>
          <w:b/>
          <w:bCs/>
          <w:snapToGrid w:val="0"/>
        </w:rPr>
        <w:t xml:space="preserve">am, </w:t>
      </w:r>
      <w:r w:rsidR="00E73165">
        <w:rPr>
          <w:rFonts w:eastAsia="Times New Roman" w:cstheme="minorHAnsi"/>
          <w:b/>
          <w:bCs/>
          <w:snapToGrid w:val="0"/>
        </w:rPr>
        <w:t>Sterilization-</w:t>
      </w:r>
      <w:r w:rsidR="007F010A" w:rsidRPr="00527E69">
        <w:rPr>
          <w:rFonts w:eastAsia="Times New Roman" w:cstheme="minorHAnsi"/>
          <w:b/>
          <w:bCs/>
          <w:snapToGrid w:val="0"/>
        </w:rPr>
        <w:t>An Overview (Rutala, 1 hour from AJIC 2019</w:t>
      </w:r>
      <w:r w:rsidR="00527E69">
        <w:rPr>
          <w:rFonts w:eastAsia="Times New Roman" w:cstheme="minorHAnsi"/>
          <w:b/>
          <w:bCs/>
          <w:snapToGrid w:val="0"/>
        </w:rPr>
        <w:t>)</w:t>
      </w:r>
    </w:p>
    <w:p w:rsidR="00527E69" w:rsidRDefault="00527E69" w:rsidP="00527E69">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Sterilization</w:t>
      </w:r>
    </w:p>
    <w:p w:rsidR="00527E69" w:rsidRPr="00753E33"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Effectiveness of washer disinfector</w:t>
      </w:r>
    </w:p>
    <w:p w:rsidR="00527E69" w:rsidRPr="00753E33"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 xml:space="preserve">Methods for verifying cleaning-visual, quantifiable methods-ATP, protein, enzymes, </w:t>
      </w:r>
      <w:r w:rsidR="00955462" w:rsidRPr="00753E33">
        <w:rPr>
          <w:rFonts w:eastAsia="Times New Roman" w:cstheme="minorHAnsi"/>
          <w:bCs/>
          <w:snapToGrid w:val="0"/>
        </w:rPr>
        <w:t>etc.</w:t>
      </w:r>
    </w:p>
    <w:p w:rsidR="00527E69" w:rsidRPr="00753E33"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Methods</w:t>
      </w:r>
      <w:r>
        <w:rPr>
          <w:rFonts w:eastAsia="Times New Roman" w:cstheme="minorHAnsi"/>
          <w:bCs/>
          <w:snapToGrid w:val="0"/>
        </w:rPr>
        <w:t xml:space="preserve"> (overview, microbicidal activity, uses)</w:t>
      </w:r>
    </w:p>
    <w:p w:rsidR="00527E69" w:rsidRPr="00753E33" w:rsidRDefault="00527E69" w:rsidP="00527E69">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Steam (plus IUSS)</w:t>
      </w:r>
    </w:p>
    <w:p w:rsidR="00527E69" w:rsidRPr="00753E33" w:rsidRDefault="00527E69" w:rsidP="00527E69">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HP gas Plasma</w:t>
      </w:r>
    </w:p>
    <w:p w:rsidR="00527E69" w:rsidRPr="00753E33" w:rsidRDefault="00527E69" w:rsidP="00527E69">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Ozone and HP</w:t>
      </w:r>
    </w:p>
    <w:p w:rsidR="00527E69" w:rsidRPr="00753E33" w:rsidRDefault="00527E69" w:rsidP="00527E69">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Vaporized HP</w:t>
      </w:r>
    </w:p>
    <w:p w:rsidR="00527E69" w:rsidRPr="00753E33" w:rsidRDefault="00527E69" w:rsidP="00527E69">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753E33">
        <w:rPr>
          <w:rFonts w:eastAsia="Times New Roman" w:cstheme="minorHAnsi"/>
          <w:bCs/>
          <w:snapToGrid w:val="0"/>
        </w:rPr>
        <w:t>ETO</w:t>
      </w:r>
    </w:p>
    <w:p w:rsidR="00527E69"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Adv and Disadv of Sterilization Methods</w:t>
      </w:r>
    </w:p>
    <w:p w:rsidR="00527E69" w:rsidRDefault="00527E69" w:rsidP="00527E69">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Issues</w:t>
      </w:r>
    </w:p>
    <w:p w:rsidR="00527E69"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lastRenderedPageBreak/>
        <w:t>Challenges (lumens, salt, protein</w:t>
      </w:r>
      <w:r w:rsidR="00EF6B13">
        <w:rPr>
          <w:rFonts w:eastAsia="Times New Roman" w:cstheme="minorHAnsi"/>
          <w:bCs/>
          <w:snapToGrid w:val="0"/>
        </w:rPr>
        <w:t>, robotic instruments</w:t>
      </w:r>
      <w:r>
        <w:rPr>
          <w:rFonts w:eastAsia="Times New Roman" w:cstheme="minorHAnsi"/>
          <w:bCs/>
          <w:snapToGrid w:val="0"/>
        </w:rPr>
        <w:t xml:space="preserve">) </w:t>
      </w:r>
    </w:p>
    <w:p w:rsidR="00527E69" w:rsidRDefault="00A90B28"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CJD</w:t>
      </w:r>
      <w:r w:rsidR="00527E69">
        <w:rPr>
          <w:rFonts w:eastAsia="Times New Roman" w:cstheme="minorHAnsi"/>
          <w:bCs/>
          <w:snapToGrid w:val="0"/>
        </w:rPr>
        <w:t>/prions</w:t>
      </w:r>
    </w:p>
    <w:p w:rsidR="00527E69"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TASS</w:t>
      </w:r>
    </w:p>
    <w:p w:rsidR="00527E69" w:rsidRPr="00753E33" w:rsidRDefault="00527E69" w:rsidP="00527E69">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IUSS</w:t>
      </w:r>
    </w:p>
    <w:p w:rsidR="00EC0410" w:rsidRPr="00AC0E8F" w:rsidRDefault="00EC0410" w:rsidP="00527E69">
      <w:pPr>
        <w:widowControl w:val="0"/>
        <w:tabs>
          <w:tab w:val="left" w:pos="-720"/>
          <w:tab w:val="left" w:pos="720"/>
        </w:tabs>
        <w:suppressAutoHyphens/>
        <w:spacing w:after="0" w:line="240" w:lineRule="auto"/>
        <w:rPr>
          <w:rFonts w:eastAsia="Times New Roman" w:cstheme="minorHAnsi"/>
          <w:b/>
          <w:bCs/>
          <w:snapToGrid w:val="0"/>
        </w:rPr>
      </w:pPr>
    </w:p>
    <w:p w:rsidR="00527E69" w:rsidRPr="00AC0E8F" w:rsidRDefault="00527E69" w:rsidP="00AC0E8F">
      <w:pPr>
        <w:rPr>
          <w:b/>
        </w:rPr>
      </w:pPr>
      <w:r w:rsidRPr="00AC0E8F">
        <w:rPr>
          <w:rFonts w:eastAsia="Times New Roman" w:cstheme="minorHAnsi"/>
          <w:b/>
          <w:bCs/>
          <w:snapToGrid w:val="0"/>
        </w:rPr>
        <w:t>9:30am-10:15am, Sterilization-Principles and Practices (</w:t>
      </w:r>
      <w:r w:rsidR="004C65AA" w:rsidRPr="00AC0E8F">
        <w:rPr>
          <w:rFonts w:eastAsia="Times New Roman" w:cstheme="minorHAnsi"/>
          <w:b/>
          <w:bCs/>
          <w:snapToGrid w:val="0"/>
        </w:rPr>
        <w:t>per AAMI</w:t>
      </w:r>
      <w:r w:rsidRPr="00AC0E8F">
        <w:rPr>
          <w:rFonts w:eastAsia="Times New Roman" w:cstheme="minorHAnsi"/>
          <w:b/>
          <w:bCs/>
          <w:snapToGrid w:val="0"/>
        </w:rPr>
        <w:t>)</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Overview</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Physical Facilities (design)</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Personnel considerations</w:t>
      </w:r>
    </w:p>
    <w:p w:rsidR="00542A49" w:rsidRDefault="00542A4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Training and ensuring compliance</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Receiving of purchased or loaned items</w:t>
      </w:r>
    </w:p>
    <w:p w:rsidR="00527E69" w:rsidRPr="007033AB"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Handling, collection and transportation of contaminated items</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Cleaning</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OR, clean and moisten</w:t>
      </w:r>
      <w:r w:rsidR="00ED3F2F">
        <w:rPr>
          <w:rFonts w:eastAsia="Times New Roman" w:cstheme="minorHAnsi"/>
          <w:bCs/>
          <w:snapToGrid w:val="0"/>
        </w:rPr>
        <w:t>-no gross</w:t>
      </w:r>
    </w:p>
    <w:p w:rsidR="001F5940" w:rsidRDefault="001F5940"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Lumen vs non-lumen</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Monitoring methods</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Decontamination</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Washer disinfector</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Monitoring</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Preparation and assembly of instruments</w:t>
      </w:r>
    </w:p>
    <w:p w:rsidR="00542A49" w:rsidRPr="00542A49" w:rsidRDefault="00542A49" w:rsidP="00A90B28">
      <w:pPr>
        <w:pStyle w:val="ListParagraph"/>
        <w:numPr>
          <w:ilvl w:val="1"/>
          <w:numId w:val="3"/>
        </w:numPr>
        <w:rPr>
          <w:rFonts w:eastAsia="Times New Roman" w:cstheme="minorHAnsi"/>
          <w:bCs/>
          <w:snapToGrid w:val="0"/>
        </w:rPr>
      </w:pPr>
      <w:r w:rsidRPr="00542A49">
        <w:rPr>
          <w:rFonts w:eastAsia="Times New Roman" w:cstheme="minorHAnsi"/>
          <w:bCs/>
          <w:snapToGrid w:val="0"/>
        </w:rPr>
        <w:t>Tracking instruments and devices</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Packaging</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Selection of sterile barrier system</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Sterilization wraps</w:t>
      </w:r>
    </w:p>
    <w:p w:rsidR="00527E69" w:rsidRDefault="00EF6B13" w:rsidP="00A90B28">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Woven, n</w:t>
      </w:r>
      <w:r w:rsidR="00527E69">
        <w:rPr>
          <w:rFonts w:eastAsia="Times New Roman" w:cstheme="minorHAnsi"/>
          <w:bCs/>
          <w:snapToGrid w:val="0"/>
        </w:rPr>
        <w:t xml:space="preserve">onwoven, </w:t>
      </w:r>
      <w:r>
        <w:rPr>
          <w:rFonts w:eastAsia="Times New Roman" w:cstheme="minorHAnsi"/>
          <w:bCs/>
          <w:snapToGrid w:val="0"/>
        </w:rPr>
        <w:t>paper/plastic p</w:t>
      </w:r>
      <w:r w:rsidR="00527E69">
        <w:rPr>
          <w:rFonts w:eastAsia="Times New Roman" w:cstheme="minorHAnsi"/>
          <w:bCs/>
          <w:snapToGrid w:val="0"/>
        </w:rPr>
        <w:t>ouches</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Wrapping technique</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Rigid containers</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Sterilization</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Loading</w:t>
      </w:r>
    </w:p>
    <w:p w:rsidR="00527E69" w:rsidRDefault="00542A4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U</w:t>
      </w:r>
      <w:r w:rsidR="00527E69">
        <w:rPr>
          <w:rFonts w:eastAsia="Times New Roman" w:cstheme="minorHAnsi"/>
          <w:bCs/>
          <w:snapToGrid w:val="0"/>
        </w:rPr>
        <w:t>nloading</w:t>
      </w:r>
    </w:p>
    <w:p w:rsidR="00542A49" w:rsidRDefault="00542A4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Monitoring sterilization</w:t>
      </w:r>
    </w:p>
    <w:p w:rsidR="00542A49" w:rsidRDefault="00542A4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Physical</w:t>
      </w:r>
    </w:p>
    <w:p w:rsidR="00542A49" w:rsidRDefault="00542A4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Chemical</w:t>
      </w:r>
    </w:p>
    <w:p w:rsidR="00542A49" w:rsidRDefault="00542A4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Biological indicators</w:t>
      </w:r>
    </w:p>
    <w:p w:rsidR="00527E69" w:rsidRDefault="00527E69"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Storage</w:t>
      </w:r>
    </w:p>
    <w:p w:rsidR="00527E69" w:rsidRDefault="00A90B28"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Handling and i</w:t>
      </w:r>
      <w:r w:rsidR="00527E69">
        <w:rPr>
          <w:rFonts w:eastAsia="Times New Roman" w:cstheme="minorHAnsi"/>
          <w:bCs/>
          <w:snapToGrid w:val="0"/>
        </w:rPr>
        <w:t>nspection</w:t>
      </w:r>
    </w:p>
    <w:p w:rsidR="00527E69" w:rsidRDefault="00527E6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Transport of sterile packaged items</w:t>
      </w:r>
    </w:p>
    <w:p w:rsidR="00542A49" w:rsidRPr="00542A49" w:rsidRDefault="00542A49" w:rsidP="00A90B28">
      <w:pPr>
        <w:pStyle w:val="ListParagraph"/>
        <w:numPr>
          <w:ilvl w:val="1"/>
          <w:numId w:val="3"/>
        </w:numPr>
        <w:rPr>
          <w:rFonts w:eastAsia="Times New Roman" w:cstheme="minorHAnsi"/>
          <w:bCs/>
          <w:snapToGrid w:val="0"/>
        </w:rPr>
      </w:pPr>
      <w:r w:rsidRPr="00542A49">
        <w:rPr>
          <w:rFonts w:eastAsia="Times New Roman" w:cstheme="minorHAnsi"/>
          <w:bCs/>
          <w:snapToGrid w:val="0"/>
        </w:rPr>
        <w:t>Expiration (event or time-related)</w:t>
      </w:r>
    </w:p>
    <w:p w:rsidR="004C65AA" w:rsidRDefault="004C65AA" w:rsidP="00A90B28">
      <w:pPr>
        <w:pStyle w:val="ListParagraph"/>
        <w:widowControl w:val="0"/>
        <w:numPr>
          <w:ilvl w:val="0"/>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Current Issues</w:t>
      </w:r>
    </w:p>
    <w:p w:rsidR="004C65AA" w:rsidRDefault="004C65AA"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Biofilms on instruments: Do they interfere with instrument reprocessing</w:t>
      </w:r>
    </w:p>
    <w:p w:rsidR="00542A49" w:rsidRDefault="00542A49" w:rsidP="00A90B28">
      <w:pPr>
        <w:pStyle w:val="ListParagraph"/>
        <w:widowControl w:val="0"/>
        <w:numPr>
          <w:ilvl w:val="1"/>
          <w:numId w:val="3"/>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Quality monitoring</w:t>
      </w:r>
      <w:r w:rsidR="00EF6B13">
        <w:rPr>
          <w:rFonts w:eastAsia="Times New Roman" w:cstheme="minorHAnsi"/>
          <w:bCs/>
          <w:snapToGrid w:val="0"/>
        </w:rPr>
        <w:t xml:space="preserve"> (examples)</w:t>
      </w:r>
    </w:p>
    <w:p w:rsidR="00EF6B13" w:rsidRPr="00EF6B13" w:rsidRDefault="00EF6B13" w:rsidP="00A90B28">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EF6B13">
        <w:rPr>
          <w:rFonts w:eastAsia="Times New Roman" w:cstheme="minorHAnsi"/>
          <w:bCs/>
          <w:snapToGrid w:val="0"/>
        </w:rPr>
        <w:t xml:space="preserve">Instruments with bone, blood, tissue, </w:t>
      </w:r>
      <w:r w:rsidR="00955462" w:rsidRPr="00EF6B13">
        <w:rPr>
          <w:rFonts w:eastAsia="Times New Roman" w:cstheme="minorHAnsi"/>
          <w:bCs/>
          <w:snapToGrid w:val="0"/>
        </w:rPr>
        <w:t>etc.</w:t>
      </w:r>
    </w:p>
    <w:p w:rsidR="00EF6B13" w:rsidRPr="00EF6B13" w:rsidRDefault="00EF6B13" w:rsidP="00A90B28">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EF6B13">
        <w:rPr>
          <w:rFonts w:eastAsia="Times New Roman" w:cstheme="minorHAnsi"/>
          <w:bCs/>
          <w:snapToGrid w:val="0"/>
        </w:rPr>
        <w:t>Missing instrument</w:t>
      </w:r>
    </w:p>
    <w:p w:rsidR="00EF6B13" w:rsidRPr="00EF6B13" w:rsidRDefault="00EF6B13" w:rsidP="00A90B28">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EF6B13">
        <w:rPr>
          <w:rFonts w:eastAsia="Times New Roman" w:cstheme="minorHAnsi"/>
          <w:bCs/>
          <w:snapToGrid w:val="0"/>
        </w:rPr>
        <w:t>Wrong instrument</w:t>
      </w:r>
    </w:p>
    <w:p w:rsidR="00EF6B13" w:rsidRPr="00EF6B13" w:rsidRDefault="00EF6B13" w:rsidP="00A90B28">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EF6B13">
        <w:rPr>
          <w:rFonts w:eastAsia="Times New Roman" w:cstheme="minorHAnsi"/>
          <w:bCs/>
          <w:snapToGrid w:val="0"/>
        </w:rPr>
        <w:lastRenderedPageBreak/>
        <w:t>Holes/tears in packaging</w:t>
      </w:r>
    </w:p>
    <w:p w:rsidR="00EF6B13" w:rsidRDefault="00EF6B13" w:rsidP="00A90B28">
      <w:pPr>
        <w:pStyle w:val="ListParagraph"/>
        <w:widowControl w:val="0"/>
        <w:numPr>
          <w:ilvl w:val="2"/>
          <w:numId w:val="3"/>
        </w:numPr>
        <w:tabs>
          <w:tab w:val="left" w:pos="-720"/>
          <w:tab w:val="left" w:pos="720"/>
        </w:tabs>
        <w:suppressAutoHyphens/>
        <w:spacing w:after="0" w:line="240" w:lineRule="auto"/>
        <w:rPr>
          <w:rFonts w:eastAsia="Times New Roman" w:cstheme="minorHAnsi"/>
          <w:bCs/>
          <w:snapToGrid w:val="0"/>
        </w:rPr>
      </w:pPr>
      <w:r w:rsidRPr="00EF6B13">
        <w:rPr>
          <w:rFonts w:eastAsia="Times New Roman" w:cstheme="minorHAnsi"/>
          <w:bCs/>
          <w:snapToGrid w:val="0"/>
        </w:rPr>
        <w:t xml:space="preserve">Filter damage (hole, oil, wet, </w:t>
      </w:r>
      <w:r w:rsidR="00955462" w:rsidRPr="00EF6B13">
        <w:rPr>
          <w:rFonts w:eastAsia="Times New Roman" w:cstheme="minorHAnsi"/>
          <w:bCs/>
          <w:snapToGrid w:val="0"/>
        </w:rPr>
        <w:t>etc.</w:t>
      </w:r>
      <w:r w:rsidRPr="00EF6B13">
        <w:rPr>
          <w:rFonts w:eastAsia="Times New Roman" w:cstheme="minorHAnsi"/>
          <w:bCs/>
          <w:snapToGrid w:val="0"/>
        </w:rPr>
        <w:t>)</w:t>
      </w:r>
    </w:p>
    <w:p w:rsidR="00EF6B13" w:rsidRDefault="00EF6B13" w:rsidP="00A90B28">
      <w:pPr>
        <w:pStyle w:val="ListParagraph"/>
        <w:numPr>
          <w:ilvl w:val="1"/>
          <w:numId w:val="3"/>
        </w:numPr>
        <w:rPr>
          <w:rFonts w:eastAsia="Times New Roman" w:cstheme="minorHAnsi"/>
          <w:bCs/>
          <w:snapToGrid w:val="0"/>
        </w:rPr>
      </w:pPr>
      <w:r w:rsidRPr="00EF6B13">
        <w:rPr>
          <w:rFonts w:eastAsia="Times New Roman" w:cstheme="minorHAnsi"/>
          <w:bCs/>
          <w:snapToGrid w:val="0"/>
        </w:rPr>
        <w:t>Risk assessment-organization’s vulnerabilities</w:t>
      </w:r>
    </w:p>
    <w:p w:rsidR="00EF6B13" w:rsidRPr="00EF6B13" w:rsidRDefault="00EF6B13" w:rsidP="00A90B28">
      <w:pPr>
        <w:pStyle w:val="ListParagraph"/>
        <w:numPr>
          <w:ilvl w:val="1"/>
          <w:numId w:val="3"/>
        </w:numPr>
        <w:rPr>
          <w:rFonts w:eastAsia="Times New Roman" w:cstheme="minorHAnsi"/>
          <w:bCs/>
          <w:snapToGrid w:val="0"/>
        </w:rPr>
      </w:pPr>
      <w:r w:rsidRPr="00EF6B13">
        <w:rPr>
          <w:rFonts w:eastAsia="Times New Roman" w:cstheme="minorHAnsi"/>
          <w:bCs/>
          <w:snapToGrid w:val="0"/>
        </w:rPr>
        <w:t>Appropriate interval for preventive maintenance</w:t>
      </w:r>
    </w:p>
    <w:p w:rsidR="00527E69" w:rsidRPr="00527E69" w:rsidRDefault="00527E69" w:rsidP="00527E69">
      <w:pPr>
        <w:widowControl w:val="0"/>
        <w:tabs>
          <w:tab w:val="left" w:pos="-720"/>
          <w:tab w:val="left" w:pos="720"/>
        </w:tabs>
        <w:suppressAutoHyphens/>
        <w:spacing w:after="0" w:line="240" w:lineRule="auto"/>
        <w:rPr>
          <w:rFonts w:eastAsia="Times New Roman" w:cstheme="minorHAnsi"/>
          <w:b/>
          <w:bCs/>
          <w:snapToGrid w:val="0"/>
        </w:rPr>
      </w:pPr>
      <w:r w:rsidRPr="00527E69">
        <w:rPr>
          <w:rFonts w:eastAsia="Times New Roman" w:cstheme="minorHAnsi"/>
          <w:b/>
          <w:bCs/>
          <w:snapToGrid w:val="0"/>
        </w:rPr>
        <w:t>10:15am-10:30am Break</w:t>
      </w:r>
    </w:p>
    <w:p w:rsidR="00527E69" w:rsidRDefault="00527E69" w:rsidP="00527E69">
      <w:pPr>
        <w:widowControl w:val="0"/>
        <w:tabs>
          <w:tab w:val="left" w:pos="-720"/>
          <w:tab w:val="left" w:pos="720"/>
        </w:tabs>
        <w:suppressAutoHyphens/>
        <w:spacing w:after="0" w:line="240" w:lineRule="auto"/>
        <w:rPr>
          <w:rFonts w:eastAsia="Times New Roman" w:cstheme="minorHAnsi"/>
          <w:bCs/>
          <w:snapToGrid w:val="0"/>
        </w:rPr>
      </w:pPr>
    </w:p>
    <w:p w:rsidR="0043372A" w:rsidRDefault="00527E69" w:rsidP="0043372A">
      <w:pPr>
        <w:rPr>
          <w:rFonts w:eastAsia="Times New Roman" w:cstheme="minorHAnsi"/>
          <w:b/>
          <w:bCs/>
          <w:snapToGrid w:val="0"/>
        </w:rPr>
      </w:pPr>
      <w:r w:rsidRPr="00527E69">
        <w:rPr>
          <w:rFonts w:eastAsia="Times New Roman" w:cstheme="minorHAnsi"/>
          <w:b/>
          <w:bCs/>
          <w:snapToGrid w:val="0"/>
        </w:rPr>
        <w:t>10:30</w:t>
      </w:r>
      <w:r w:rsidR="00A90B28">
        <w:rPr>
          <w:rFonts w:eastAsia="Times New Roman" w:cstheme="minorHAnsi"/>
          <w:b/>
          <w:bCs/>
          <w:snapToGrid w:val="0"/>
        </w:rPr>
        <w:t>am</w:t>
      </w:r>
      <w:r w:rsidRPr="00527E69">
        <w:rPr>
          <w:rFonts w:eastAsia="Times New Roman" w:cstheme="minorHAnsi"/>
          <w:b/>
          <w:bCs/>
          <w:snapToGrid w:val="0"/>
        </w:rPr>
        <w:t xml:space="preserve">-11:15am, Sterilization-Principles and Practices, </w:t>
      </w:r>
      <w:r w:rsidRPr="00AC0E8F">
        <w:rPr>
          <w:rFonts w:eastAsia="Times New Roman" w:cstheme="minorHAnsi"/>
          <w:b/>
          <w:bCs/>
          <w:snapToGrid w:val="0"/>
        </w:rPr>
        <w:t>continued</w:t>
      </w:r>
      <w:r w:rsidR="004C65AA" w:rsidRPr="00AC0E8F">
        <w:rPr>
          <w:rFonts w:eastAsia="Times New Roman" w:cstheme="minorHAnsi"/>
          <w:b/>
          <w:bCs/>
          <w:snapToGrid w:val="0"/>
        </w:rPr>
        <w:t xml:space="preserve"> </w:t>
      </w:r>
    </w:p>
    <w:p w:rsidR="00933DD2" w:rsidRPr="0043372A" w:rsidRDefault="00933DD2" w:rsidP="0043372A">
      <w:pPr>
        <w:pStyle w:val="ListParagraph"/>
        <w:numPr>
          <w:ilvl w:val="0"/>
          <w:numId w:val="17"/>
        </w:numPr>
        <w:rPr>
          <w:rFonts w:eastAsia="Times New Roman" w:cstheme="minorHAnsi"/>
          <w:b/>
          <w:bCs/>
          <w:snapToGrid w:val="0"/>
        </w:rPr>
      </w:pPr>
      <w:r w:rsidRPr="0043372A">
        <w:rPr>
          <w:rFonts w:eastAsia="Times New Roman" w:cstheme="minorHAnsi"/>
          <w:b/>
          <w:bCs/>
          <w:snapToGrid w:val="0"/>
        </w:rPr>
        <w:t>Continued from the topics above</w:t>
      </w:r>
    </w:p>
    <w:p w:rsidR="00933DD2" w:rsidRDefault="00933DD2" w:rsidP="00933DD2">
      <w:pPr>
        <w:pStyle w:val="ListParagraph"/>
        <w:widowControl w:val="0"/>
        <w:tabs>
          <w:tab w:val="left" w:pos="-720"/>
          <w:tab w:val="left" w:pos="720"/>
        </w:tabs>
        <w:suppressAutoHyphens/>
        <w:spacing w:after="0" w:line="240" w:lineRule="auto"/>
        <w:rPr>
          <w:rFonts w:eastAsia="Times New Roman" w:cstheme="minorHAnsi"/>
          <w:b/>
          <w:bCs/>
          <w:snapToGrid w:val="0"/>
        </w:rPr>
      </w:pPr>
    </w:p>
    <w:p w:rsidR="00933DD2" w:rsidRDefault="00933DD2" w:rsidP="00933DD2">
      <w:pPr>
        <w:widowControl w:val="0"/>
        <w:tabs>
          <w:tab w:val="left" w:pos="-720"/>
          <w:tab w:val="left" w:pos="720"/>
        </w:tabs>
        <w:suppressAutoHyphens/>
        <w:spacing w:after="0" w:line="240" w:lineRule="auto"/>
        <w:rPr>
          <w:rFonts w:eastAsia="Times New Roman" w:cstheme="minorHAnsi"/>
          <w:b/>
          <w:bCs/>
          <w:snapToGrid w:val="0"/>
        </w:rPr>
      </w:pPr>
      <w:r>
        <w:rPr>
          <w:rFonts w:eastAsia="Times New Roman" w:cstheme="minorHAnsi"/>
          <w:b/>
          <w:bCs/>
          <w:snapToGrid w:val="0"/>
        </w:rPr>
        <w:t>11:15am-12:00</w:t>
      </w:r>
      <w:r w:rsidR="00A90B28">
        <w:rPr>
          <w:rFonts w:eastAsia="Times New Roman" w:cstheme="minorHAnsi"/>
          <w:b/>
          <w:bCs/>
          <w:snapToGrid w:val="0"/>
        </w:rPr>
        <w:t>noon</w:t>
      </w:r>
      <w:r>
        <w:rPr>
          <w:rFonts w:eastAsia="Times New Roman" w:cstheme="minorHAnsi"/>
          <w:b/>
          <w:bCs/>
          <w:snapToGrid w:val="0"/>
        </w:rPr>
        <w:t>, Sterilization-Principles and Practices</w:t>
      </w:r>
    </w:p>
    <w:p w:rsidR="00933DD2" w:rsidRPr="004C65AA" w:rsidRDefault="00933DD2" w:rsidP="00933DD2">
      <w:pPr>
        <w:pStyle w:val="ListParagraph"/>
        <w:widowControl w:val="0"/>
        <w:numPr>
          <w:ilvl w:val="0"/>
          <w:numId w:val="11"/>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Video of a Central Sterile Processing Area</w:t>
      </w:r>
    </w:p>
    <w:p w:rsidR="00933DD2" w:rsidRPr="004C65AA" w:rsidRDefault="00933DD2" w:rsidP="00933DD2">
      <w:pPr>
        <w:pStyle w:val="ListParagraph"/>
        <w:widowControl w:val="0"/>
        <w:numPr>
          <w:ilvl w:val="0"/>
          <w:numId w:val="11"/>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Slides-what’s wrong with this picture</w:t>
      </w:r>
    </w:p>
    <w:p w:rsidR="00933DD2" w:rsidRPr="004C65AA" w:rsidRDefault="00933DD2" w:rsidP="00933DD2">
      <w:pPr>
        <w:widowControl w:val="0"/>
        <w:tabs>
          <w:tab w:val="left" w:pos="-720"/>
          <w:tab w:val="left" w:pos="720"/>
        </w:tabs>
        <w:suppressAutoHyphens/>
        <w:spacing w:after="0" w:line="240" w:lineRule="auto"/>
        <w:rPr>
          <w:rFonts w:eastAsia="Times New Roman" w:cstheme="minorHAnsi"/>
          <w:bCs/>
          <w:snapToGrid w:val="0"/>
        </w:rPr>
      </w:pPr>
    </w:p>
    <w:p w:rsidR="00933DD2" w:rsidRDefault="00933DD2" w:rsidP="00933DD2">
      <w:pPr>
        <w:widowControl w:val="0"/>
        <w:tabs>
          <w:tab w:val="left" w:pos="-720"/>
          <w:tab w:val="left" w:pos="720"/>
        </w:tabs>
        <w:suppressAutoHyphens/>
        <w:spacing w:after="0" w:line="240" w:lineRule="auto"/>
        <w:rPr>
          <w:rFonts w:eastAsia="Times New Roman" w:cstheme="minorHAnsi"/>
          <w:b/>
          <w:bCs/>
          <w:snapToGrid w:val="0"/>
        </w:rPr>
      </w:pPr>
      <w:r>
        <w:rPr>
          <w:rFonts w:eastAsia="Times New Roman" w:cstheme="minorHAnsi"/>
          <w:b/>
          <w:bCs/>
          <w:snapToGrid w:val="0"/>
        </w:rPr>
        <w:t>12:00noon-1:00pm Lunch</w:t>
      </w:r>
    </w:p>
    <w:p w:rsidR="00933DD2" w:rsidRDefault="00933DD2" w:rsidP="00933DD2">
      <w:pPr>
        <w:widowControl w:val="0"/>
        <w:tabs>
          <w:tab w:val="left" w:pos="-720"/>
          <w:tab w:val="left" w:pos="720"/>
        </w:tabs>
        <w:suppressAutoHyphens/>
        <w:spacing w:after="0" w:line="240" w:lineRule="auto"/>
        <w:rPr>
          <w:rFonts w:eastAsia="Times New Roman" w:cstheme="minorHAnsi"/>
          <w:b/>
          <w:bCs/>
          <w:snapToGrid w:val="0"/>
        </w:rPr>
      </w:pPr>
    </w:p>
    <w:p w:rsidR="00FE5A48" w:rsidRDefault="00933DD2" w:rsidP="00FE5A48">
      <w:pPr>
        <w:widowControl w:val="0"/>
        <w:tabs>
          <w:tab w:val="left" w:pos="-720"/>
          <w:tab w:val="left" w:pos="720"/>
        </w:tabs>
        <w:suppressAutoHyphens/>
        <w:spacing w:after="0" w:line="240" w:lineRule="auto"/>
        <w:rPr>
          <w:rFonts w:ascii="Calibri" w:eastAsia="Times New Roman" w:hAnsi="Calibri" w:cs="Calibri"/>
          <w:b/>
          <w:bCs/>
          <w:snapToGrid w:val="0"/>
        </w:rPr>
      </w:pPr>
      <w:r>
        <w:rPr>
          <w:rFonts w:eastAsia="Times New Roman" w:cstheme="minorHAnsi"/>
          <w:b/>
          <w:bCs/>
          <w:snapToGrid w:val="0"/>
        </w:rPr>
        <w:t>1:00pm-1:45pm</w:t>
      </w:r>
      <w:r w:rsidR="001F5940">
        <w:rPr>
          <w:rFonts w:eastAsia="Times New Roman" w:cstheme="minorHAnsi"/>
          <w:b/>
          <w:bCs/>
          <w:snapToGrid w:val="0"/>
        </w:rPr>
        <w:t xml:space="preserve">, </w:t>
      </w:r>
      <w:r w:rsidR="00FE5A48">
        <w:rPr>
          <w:rFonts w:ascii="Calibri" w:eastAsia="Times New Roman" w:hAnsi="Calibri" w:cs="Calibri"/>
          <w:b/>
          <w:bCs/>
          <w:snapToGrid w:val="0"/>
        </w:rPr>
        <w:t>Special Problems Associated with Reprocessing Instruments in Outpatient Care Facilities (per AJIC 2016, 2019)</w:t>
      </w:r>
    </w:p>
    <w:p w:rsidR="00FE5A48" w:rsidRDefault="00FE5A48" w:rsidP="00FE5A48">
      <w:pPr>
        <w:pStyle w:val="ListParagraph"/>
        <w:widowControl w:val="0"/>
        <w:numPr>
          <w:ilvl w:val="0"/>
          <w:numId w:val="9"/>
        </w:numPr>
        <w:tabs>
          <w:tab w:val="left" w:pos="-720"/>
          <w:tab w:val="left" w:pos="720"/>
        </w:tabs>
        <w:suppressAutoHyphens/>
        <w:spacing w:after="0" w:line="240" w:lineRule="auto"/>
        <w:rPr>
          <w:rFonts w:ascii="Calibri" w:eastAsia="Times New Roman" w:hAnsi="Calibri" w:cs="Calibri"/>
          <w:bCs/>
          <w:snapToGrid w:val="0"/>
        </w:rPr>
      </w:pPr>
      <w:r w:rsidRPr="00380748">
        <w:rPr>
          <w:rFonts w:ascii="Calibri" w:eastAsia="Times New Roman" w:hAnsi="Calibri" w:cs="Calibri"/>
          <w:bCs/>
          <w:snapToGrid w:val="0"/>
        </w:rPr>
        <w:t>Physical space</w:t>
      </w:r>
    </w:p>
    <w:p w:rsidR="00FE5A48"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Divided into work areas</w:t>
      </w:r>
    </w:p>
    <w:p w:rsidR="00FE5A48"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Dirty-to-clean flow (unidirectional flow)</w:t>
      </w:r>
    </w:p>
    <w:p w:rsidR="00FE5A48"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Adequate space for tasks (national standards and guidelines)</w:t>
      </w:r>
    </w:p>
    <w:p w:rsidR="00FE5A48" w:rsidRPr="00380748"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Sinks (number, location)</w:t>
      </w:r>
    </w:p>
    <w:p w:rsidR="00FE5A48" w:rsidRDefault="00FE5A48" w:rsidP="00FE5A48">
      <w:pPr>
        <w:pStyle w:val="ListParagraph"/>
        <w:widowControl w:val="0"/>
        <w:numPr>
          <w:ilvl w:val="0"/>
          <w:numId w:val="9"/>
        </w:numPr>
        <w:tabs>
          <w:tab w:val="left" w:pos="-720"/>
          <w:tab w:val="left" w:pos="720"/>
        </w:tabs>
        <w:suppressAutoHyphens/>
        <w:spacing w:after="0" w:line="240" w:lineRule="auto"/>
        <w:rPr>
          <w:rFonts w:ascii="Calibri" w:eastAsia="Times New Roman" w:hAnsi="Calibri" w:cs="Calibri"/>
          <w:bCs/>
          <w:snapToGrid w:val="0"/>
        </w:rPr>
      </w:pPr>
      <w:r w:rsidRPr="00380748">
        <w:rPr>
          <w:rFonts w:ascii="Calibri" w:eastAsia="Times New Roman" w:hAnsi="Calibri" w:cs="Calibri"/>
          <w:bCs/>
          <w:snapToGrid w:val="0"/>
        </w:rPr>
        <w:t>Education and training specific to HLD in outpatient areas</w:t>
      </w:r>
    </w:p>
    <w:p w:rsidR="00FE5A48" w:rsidRPr="00380748" w:rsidRDefault="00FE5A48" w:rsidP="00FE5A48">
      <w:pPr>
        <w:pStyle w:val="ListParagraph"/>
        <w:widowControl w:val="0"/>
        <w:numPr>
          <w:ilvl w:val="0"/>
          <w:numId w:val="9"/>
        </w:numPr>
        <w:tabs>
          <w:tab w:val="left" w:pos="-720"/>
          <w:tab w:val="left" w:pos="720"/>
        </w:tabs>
        <w:suppressAutoHyphens/>
        <w:spacing w:after="0" w:line="240" w:lineRule="auto"/>
        <w:rPr>
          <w:rFonts w:ascii="Calibri" w:eastAsia="Times New Roman" w:hAnsi="Calibri" w:cs="Calibri"/>
          <w:bCs/>
          <w:snapToGrid w:val="0"/>
        </w:rPr>
      </w:pPr>
      <w:r>
        <w:rPr>
          <w:rFonts w:ascii="Calibri" w:eastAsia="Times New Roman" w:hAnsi="Calibri" w:cs="Calibri"/>
          <w:bCs/>
          <w:snapToGrid w:val="0"/>
        </w:rPr>
        <w:t>Standardization</w:t>
      </w:r>
    </w:p>
    <w:p w:rsidR="00FE5A48" w:rsidRPr="00EC0410" w:rsidRDefault="00FE5A48" w:rsidP="00FE5A48">
      <w:pPr>
        <w:pStyle w:val="ListParagraph"/>
        <w:widowControl w:val="0"/>
        <w:numPr>
          <w:ilvl w:val="0"/>
          <w:numId w:val="9"/>
        </w:numPr>
        <w:tabs>
          <w:tab w:val="left" w:pos="-720"/>
          <w:tab w:val="left" w:pos="720"/>
        </w:tabs>
        <w:suppressAutoHyphens/>
        <w:spacing w:after="0" w:line="240" w:lineRule="auto"/>
        <w:rPr>
          <w:rFonts w:ascii="Calibri" w:eastAsia="Times New Roman" w:hAnsi="Calibri" w:cs="Calibri"/>
          <w:bCs/>
          <w:snapToGrid w:val="0"/>
        </w:rPr>
      </w:pPr>
      <w:r w:rsidRPr="00EC0410">
        <w:rPr>
          <w:rFonts w:ascii="Calibri" w:eastAsia="Times New Roman" w:hAnsi="Calibri" w:cs="Calibri"/>
          <w:bCs/>
          <w:snapToGrid w:val="0"/>
        </w:rPr>
        <w:t>Deficiencies</w:t>
      </w:r>
    </w:p>
    <w:p w:rsidR="00FE5A48" w:rsidRPr="00EC0410"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sidRPr="00EC0410">
        <w:rPr>
          <w:rFonts w:ascii="Calibri" w:eastAsia="Times New Roman" w:hAnsi="Calibri" w:cs="Calibri"/>
          <w:bCs/>
          <w:snapToGrid w:val="0"/>
        </w:rPr>
        <w:t>Improperly loaded AERs</w:t>
      </w:r>
    </w:p>
    <w:p w:rsidR="00FE5A48" w:rsidRPr="00EC0410"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sidRPr="00EC0410">
        <w:rPr>
          <w:rFonts w:ascii="Calibri" w:eastAsia="Times New Roman" w:hAnsi="Calibri" w:cs="Calibri"/>
          <w:bCs/>
          <w:snapToGrid w:val="0"/>
        </w:rPr>
        <w:t>Blood on instruments</w:t>
      </w:r>
    </w:p>
    <w:p w:rsidR="00FE5A48" w:rsidRDefault="00FE5A48" w:rsidP="00FE5A48">
      <w:pPr>
        <w:pStyle w:val="ListParagraph"/>
        <w:widowControl w:val="0"/>
        <w:numPr>
          <w:ilvl w:val="1"/>
          <w:numId w:val="9"/>
        </w:numPr>
        <w:tabs>
          <w:tab w:val="left" w:pos="-720"/>
          <w:tab w:val="left" w:pos="720"/>
        </w:tabs>
        <w:suppressAutoHyphens/>
        <w:spacing w:after="0" w:line="240" w:lineRule="auto"/>
        <w:rPr>
          <w:rFonts w:ascii="Calibri" w:eastAsia="Times New Roman" w:hAnsi="Calibri" w:cs="Calibri"/>
          <w:bCs/>
          <w:snapToGrid w:val="0"/>
        </w:rPr>
      </w:pPr>
      <w:r w:rsidRPr="00EC0410">
        <w:rPr>
          <w:rFonts w:ascii="Calibri" w:eastAsia="Times New Roman" w:hAnsi="Calibri" w:cs="Calibri"/>
          <w:bCs/>
          <w:snapToGrid w:val="0"/>
        </w:rPr>
        <w:t>Instrument not immersed</w:t>
      </w:r>
    </w:p>
    <w:p w:rsidR="007E6D71" w:rsidRDefault="007E6D71" w:rsidP="007E6D71">
      <w:pPr>
        <w:pStyle w:val="ListParagraph"/>
        <w:widowControl w:val="0"/>
        <w:tabs>
          <w:tab w:val="left" w:pos="-720"/>
          <w:tab w:val="left" w:pos="720"/>
        </w:tabs>
        <w:suppressAutoHyphens/>
        <w:spacing w:after="0" w:line="240" w:lineRule="auto"/>
        <w:ind w:left="1440"/>
        <w:rPr>
          <w:rFonts w:ascii="Calibri" w:eastAsia="Times New Roman" w:hAnsi="Calibri" w:cs="Calibri"/>
          <w:bCs/>
          <w:snapToGrid w:val="0"/>
        </w:rPr>
      </w:pPr>
    </w:p>
    <w:p w:rsidR="00933DD2" w:rsidRDefault="001F5940" w:rsidP="00933DD2">
      <w:pPr>
        <w:widowControl w:val="0"/>
        <w:tabs>
          <w:tab w:val="left" w:pos="-720"/>
          <w:tab w:val="left" w:pos="720"/>
        </w:tabs>
        <w:suppressAutoHyphens/>
        <w:spacing w:after="0" w:line="240" w:lineRule="auto"/>
        <w:rPr>
          <w:rFonts w:eastAsia="Times New Roman" w:cstheme="minorHAnsi"/>
          <w:b/>
          <w:bCs/>
          <w:snapToGrid w:val="0"/>
        </w:rPr>
      </w:pPr>
      <w:r>
        <w:rPr>
          <w:rFonts w:eastAsia="Times New Roman" w:cstheme="minorHAnsi"/>
          <w:b/>
          <w:bCs/>
          <w:snapToGrid w:val="0"/>
        </w:rPr>
        <w:t>1:45pm-2</w:t>
      </w:r>
      <w:r w:rsidR="00933DD2">
        <w:rPr>
          <w:rFonts w:eastAsia="Times New Roman" w:cstheme="minorHAnsi"/>
          <w:b/>
          <w:bCs/>
          <w:snapToGrid w:val="0"/>
        </w:rPr>
        <w:t>:45pm</w:t>
      </w:r>
      <w:r w:rsidR="00FD5AD3">
        <w:rPr>
          <w:rFonts w:eastAsia="Times New Roman" w:cstheme="minorHAnsi"/>
          <w:b/>
          <w:bCs/>
          <w:snapToGrid w:val="0"/>
        </w:rPr>
        <w:t xml:space="preserve"> Best Practices for Skin Antisepsis</w:t>
      </w:r>
      <w:r w:rsidR="00E73165">
        <w:rPr>
          <w:rFonts w:eastAsia="Times New Roman" w:cstheme="minorHAnsi"/>
          <w:b/>
          <w:bCs/>
          <w:snapToGrid w:val="0"/>
        </w:rPr>
        <w:t xml:space="preserve"> (</w:t>
      </w:r>
      <w:r w:rsidR="004C65AA">
        <w:rPr>
          <w:rFonts w:eastAsia="Times New Roman" w:cstheme="minorHAnsi"/>
          <w:b/>
          <w:bCs/>
          <w:snapToGrid w:val="0"/>
        </w:rPr>
        <w:t>per Boyce papers AJIC 2019)</w:t>
      </w:r>
    </w:p>
    <w:p w:rsidR="004C65AA" w:rsidRP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Preoperative bathing</w:t>
      </w:r>
    </w:p>
    <w:p w:rsidR="004C65AA" w:rsidRP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Surgical site preparation</w:t>
      </w:r>
    </w:p>
    <w:p w:rsidR="004C65AA" w:rsidRP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Surgical hand antisepsis</w:t>
      </w:r>
    </w:p>
    <w:p w:rsidR="004C65AA" w:rsidRP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Daily CHG bathing in the ICU</w:t>
      </w:r>
    </w:p>
    <w:p w:rsidR="004C65AA" w:rsidRP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Daily bathing in the non-ICU patients</w:t>
      </w:r>
    </w:p>
    <w:p w:rsid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sidRPr="004C65AA">
        <w:rPr>
          <w:rFonts w:eastAsia="Times New Roman" w:cstheme="minorHAnsi"/>
          <w:bCs/>
          <w:snapToGrid w:val="0"/>
        </w:rPr>
        <w:t>Prevention of infection during intravascular access</w:t>
      </w:r>
    </w:p>
    <w:p w:rsid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Nasal decolonization: what antimicrobials are most effective</w:t>
      </w:r>
    </w:p>
    <w:p w:rsidR="004C65AA" w:rsidRDefault="004C65AA" w:rsidP="004C65AA">
      <w:pPr>
        <w:pStyle w:val="ListParagraph"/>
        <w:widowControl w:val="0"/>
        <w:numPr>
          <w:ilvl w:val="0"/>
          <w:numId w:val="12"/>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Current hand hygiene</w:t>
      </w:r>
    </w:p>
    <w:p w:rsidR="004C65AA" w:rsidRDefault="004C65AA" w:rsidP="004C65AA">
      <w:pPr>
        <w:pStyle w:val="ListParagraph"/>
        <w:widowControl w:val="0"/>
        <w:numPr>
          <w:ilvl w:val="1"/>
          <w:numId w:val="12"/>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Duration, product volume, hand size, dry times, technique</w:t>
      </w:r>
    </w:p>
    <w:p w:rsidR="004C65AA" w:rsidRDefault="004C65AA" w:rsidP="004C65AA">
      <w:pPr>
        <w:pStyle w:val="ListParagraph"/>
        <w:widowControl w:val="0"/>
        <w:numPr>
          <w:ilvl w:val="1"/>
          <w:numId w:val="12"/>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Strategies for improving hand hygiene</w:t>
      </w:r>
    </w:p>
    <w:p w:rsidR="004C65AA" w:rsidRPr="004C65AA" w:rsidRDefault="004C65AA" w:rsidP="004C65AA">
      <w:pPr>
        <w:pStyle w:val="ListParagraph"/>
        <w:widowControl w:val="0"/>
        <w:numPr>
          <w:ilvl w:val="1"/>
          <w:numId w:val="12"/>
        </w:numPr>
        <w:tabs>
          <w:tab w:val="left" w:pos="-720"/>
          <w:tab w:val="left" w:pos="720"/>
        </w:tabs>
        <w:suppressAutoHyphens/>
        <w:spacing w:after="0" w:line="240" w:lineRule="auto"/>
        <w:rPr>
          <w:rFonts w:eastAsia="Times New Roman" w:cstheme="minorHAnsi"/>
          <w:bCs/>
          <w:snapToGrid w:val="0"/>
        </w:rPr>
      </w:pPr>
      <w:r>
        <w:rPr>
          <w:rFonts w:eastAsia="Times New Roman" w:cstheme="minorHAnsi"/>
          <w:bCs/>
          <w:snapToGrid w:val="0"/>
        </w:rPr>
        <w:t>Monitoring Hand hygiene performance</w:t>
      </w:r>
    </w:p>
    <w:p w:rsidR="004C65AA" w:rsidRDefault="004C65AA" w:rsidP="001F5940">
      <w:pPr>
        <w:widowControl w:val="0"/>
        <w:tabs>
          <w:tab w:val="left" w:pos="-720"/>
          <w:tab w:val="left" w:pos="720"/>
        </w:tabs>
        <w:suppressAutoHyphens/>
        <w:spacing w:after="0" w:line="240" w:lineRule="auto"/>
        <w:rPr>
          <w:rFonts w:eastAsia="Times New Roman" w:cstheme="minorHAnsi"/>
          <w:bCs/>
          <w:snapToGrid w:val="0"/>
        </w:rPr>
      </w:pPr>
    </w:p>
    <w:p w:rsidR="001F5940" w:rsidRDefault="001F5940" w:rsidP="001F5940">
      <w:pPr>
        <w:rPr>
          <w:rFonts w:eastAsia="Times New Roman" w:cstheme="minorHAnsi"/>
          <w:b/>
          <w:bCs/>
          <w:snapToGrid w:val="0"/>
        </w:rPr>
      </w:pPr>
      <w:r w:rsidRPr="001F5940">
        <w:rPr>
          <w:rFonts w:eastAsia="Times New Roman" w:cstheme="minorHAnsi"/>
          <w:b/>
          <w:bCs/>
          <w:snapToGrid w:val="0"/>
        </w:rPr>
        <w:lastRenderedPageBreak/>
        <w:t>2:45</w:t>
      </w:r>
      <w:r w:rsidR="00A90B28">
        <w:rPr>
          <w:rFonts w:eastAsia="Times New Roman" w:cstheme="minorHAnsi"/>
          <w:b/>
          <w:bCs/>
          <w:snapToGrid w:val="0"/>
        </w:rPr>
        <w:t>pm</w:t>
      </w:r>
      <w:r w:rsidRPr="001F5940">
        <w:rPr>
          <w:rFonts w:eastAsia="Times New Roman" w:cstheme="minorHAnsi"/>
          <w:b/>
          <w:bCs/>
          <w:snapToGrid w:val="0"/>
        </w:rPr>
        <w:t xml:space="preserve">-3:45pm Best Practices for Disinfection of Non-Critical Environmental Surfaces and Equipment in Health Care Facilities: A Bundle Approach (per AJIC </w:t>
      </w:r>
      <w:r w:rsidR="00E73165">
        <w:rPr>
          <w:rFonts w:eastAsia="Times New Roman" w:cstheme="minorHAnsi"/>
          <w:b/>
          <w:bCs/>
          <w:snapToGrid w:val="0"/>
        </w:rPr>
        <w:t>2019</w:t>
      </w:r>
      <w:r w:rsidRPr="001F5940">
        <w:rPr>
          <w:rFonts w:eastAsia="Times New Roman" w:cstheme="minorHAnsi"/>
          <w:b/>
          <w:bCs/>
          <w:snapToGrid w:val="0"/>
        </w:rPr>
        <w:t>)</w:t>
      </w:r>
    </w:p>
    <w:p w:rsidR="0043388D" w:rsidRPr="0043388D" w:rsidRDefault="0043388D" w:rsidP="0043388D">
      <w:pPr>
        <w:pStyle w:val="ListParagraph"/>
        <w:numPr>
          <w:ilvl w:val="0"/>
          <w:numId w:val="13"/>
        </w:numPr>
        <w:rPr>
          <w:rFonts w:eastAsia="Times New Roman" w:cstheme="minorHAnsi"/>
          <w:bCs/>
          <w:snapToGrid w:val="0"/>
        </w:rPr>
      </w:pPr>
      <w:r w:rsidRPr="0043388D">
        <w:rPr>
          <w:rFonts w:eastAsia="Times New Roman" w:cstheme="minorHAnsi"/>
          <w:bCs/>
          <w:snapToGrid w:val="0"/>
        </w:rPr>
        <w:t>A Bundle Approach</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Creating policies and procedures</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Selecting cleaning and disinfecting products</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Educate staff on surface disinfection policies and practices</w:t>
      </w:r>
    </w:p>
    <w:p w:rsidR="0043388D" w:rsidRDefault="0043388D" w:rsidP="0043388D">
      <w:pPr>
        <w:pStyle w:val="ListParagraph"/>
        <w:numPr>
          <w:ilvl w:val="1"/>
          <w:numId w:val="13"/>
        </w:numPr>
        <w:rPr>
          <w:rFonts w:eastAsia="Times New Roman" w:cstheme="minorHAnsi"/>
          <w:bCs/>
          <w:snapToGrid w:val="0"/>
        </w:rPr>
      </w:pPr>
      <w:r>
        <w:rPr>
          <w:rFonts w:eastAsia="Times New Roman" w:cstheme="minorHAnsi"/>
          <w:bCs/>
          <w:snapToGrid w:val="0"/>
        </w:rPr>
        <w:t>I</w:t>
      </w:r>
      <w:r w:rsidRPr="0043388D">
        <w:rPr>
          <w:rFonts w:eastAsia="Times New Roman" w:cstheme="minorHAnsi"/>
          <w:bCs/>
          <w:snapToGrid w:val="0"/>
        </w:rPr>
        <w:t xml:space="preserve">mproving </w:t>
      </w:r>
      <w:r>
        <w:rPr>
          <w:rFonts w:eastAsia="Times New Roman" w:cstheme="minorHAnsi"/>
          <w:bCs/>
          <w:snapToGrid w:val="0"/>
        </w:rPr>
        <w:t>room cleaning and disinfection</w:t>
      </w:r>
    </w:p>
    <w:p w:rsidR="0043388D" w:rsidRPr="0043388D" w:rsidRDefault="0043388D" w:rsidP="0043388D">
      <w:pPr>
        <w:pStyle w:val="ListParagraph"/>
        <w:numPr>
          <w:ilvl w:val="1"/>
          <w:numId w:val="13"/>
        </w:numPr>
        <w:rPr>
          <w:rFonts w:eastAsia="Times New Roman" w:cstheme="minorHAnsi"/>
          <w:bCs/>
          <w:snapToGrid w:val="0"/>
        </w:rPr>
      </w:pPr>
      <w:r>
        <w:rPr>
          <w:rFonts w:eastAsia="Times New Roman" w:cstheme="minorHAnsi"/>
          <w:bCs/>
          <w:snapToGrid w:val="0"/>
        </w:rPr>
        <w:t>C</w:t>
      </w:r>
      <w:r w:rsidRPr="0043388D">
        <w:rPr>
          <w:rFonts w:eastAsia="Times New Roman" w:cstheme="minorHAnsi"/>
          <w:bCs/>
          <w:snapToGrid w:val="0"/>
        </w:rPr>
        <w:t xml:space="preserve">ompliance </w:t>
      </w:r>
      <w:r>
        <w:rPr>
          <w:rFonts w:eastAsia="Times New Roman" w:cstheme="minorHAnsi"/>
          <w:bCs/>
          <w:snapToGrid w:val="0"/>
        </w:rPr>
        <w:t>monitoring and feedback</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 xml:space="preserve">Implementing “no touch” room decontamination </w:t>
      </w:r>
      <w:r w:rsidR="00955462" w:rsidRPr="0043388D">
        <w:rPr>
          <w:rFonts w:eastAsia="Times New Roman" w:cstheme="minorHAnsi"/>
          <w:bCs/>
          <w:snapToGrid w:val="0"/>
        </w:rPr>
        <w:t>technology</w:t>
      </w:r>
    </w:p>
    <w:p w:rsidR="0043388D" w:rsidRPr="0043388D" w:rsidRDefault="0043388D" w:rsidP="0043388D">
      <w:pPr>
        <w:pStyle w:val="ListParagraph"/>
        <w:numPr>
          <w:ilvl w:val="0"/>
          <w:numId w:val="13"/>
        </w:numPr>
        <w:rPr>
          <w:rFonts w:eastAsia="Times New Roman" w:cstheme="minorHAnsi"/>
          <w:bCs/>
          <w:snapToGrid w:val="0"/>
        </w:rPr>
      </w:pPr>
      <w:r w:rsidRPr="0043388D">
        <w:rPr>
          <w:rFonts w:eastAsia="Times New Roman" w:cstheme="minorHAnsi"/>
          <w:bCs/>
          <w:snapToGrid w:val="0"/>
        </w:rPr>
        <w:t>Current topics</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Mops and wipes</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Quat Absorption to wipes</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Floors</w:t>
      </w:r>
    </w:p>
    <w:p w:rsidR="0043388D" w:rsidRP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Biofilms</w:t>
      </w:r>
    </w:p>
    <w:p w:rsidR="0043388D" w:rsidRDefault="0043388D" w:rsidP="0043388D">
      <w:pPr>
        <w:pStyle w:val="ListParagraph"/>
        <w:numPr>
          <w:ilvl w:val="1"/>
          <w:numId w:val="13"/>
        </w:numPr>
        <w:rPr>
          <w:rFonts w:eastAsia="Times New Roman" w:cstheme="minorHAnsi"/>
          <w:bCs/>
          <w:snapToGrid w:val="0"/>
        </w:rPr>
      </w:pPr>
      <w:r w:rsidRPr="0043388D">
        <w:rPr>
          <w:rFonts w:eastAsia="Times New Roman" w:cstheme="minorHAnsi"/>
          <w:bCs/>
          <w:snapToGrid w:val="0"/>
        </w:rPr>
        <w:t>Disinfectant kill time</w:t>
      </w:r>
    </w:p>
    <w:p w:rsidR="0043388D" w:rsidRPr="0043388D" w:rsidRDefault="0043388D" w:rsidP="0043388D">
      <w:pPr>
        <w:pStyle w:val="ListParagraph"/>
        <w:numPr>
          <w:ilvl w:val="1"/>
          <w:numId w:val="13"/>
        </w:numPr>
        <w:rPr>
          <w:rFonts w:eastAsia="Times New Roman" w:cstheme="minorHAnsi"/>
          <w:bCs/>
          <w:snapToGrid w:val="0"/>
        </w:rPr>
      </w:pPr>
      <w:r>
        <w:rPr>
          <w:rFonts w:eastAsia="Times New Roman" w:cstheme="minorHAnsi"/>
          <w:bCs/>
          <w:snapToGrid w:val="0"/>
        </w:rPr>
        <w:t>Continuous room decontamination</w:t>
      </w:r>
    </w:p>
    <w:p w:rsidR="00FE5A6B" w:rsidRPr="00EF6B13" w:rsidRDefault="00EF6B13" w:rsidP="00EF6B13">
      <w:pPr>
        <w:widowControl w:val="0"/>
        <w:tabs>
          <w:tab w:val="left" w:pos="-720"/>
          <w:tab w:val="left" w:pos="720"/>
        </w:tabs>
        <w:suppressAutoHyphens/>
        <w:spacing w:after="0" w:line="240" w:lineRule="auto"/>
        <w:rPr>
          <w:rFonts w:eastAsia="Times New Roman" w:cstheme="minorHAnsi"/>
          <w:bCs/>
          <w:snapToGrid w:val="0"/>
        </w:rPr>
      </w:pPr>
      <w:r w:rsidRPr="00EF6B13">
        <w:rPr>
          <w:rFonts w:eastAsia="Times New Roman" w:cstheme="minorHAnsi"/>
          <w:bCs/>
          <w:snapToGrid w:val="0"/>
        </w:rPr>
        <w:t>3:45pm-4:00pm Course evaluations</w:t>
      </w:r>
    </w:p>
    <w:sectPr w:rsidR="00FE5A6B" w:rsidRPr="00EF6B1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4B76" w:rsidRDefault="00DF4B76" w:rsidP="00DF4B76">
      <w:pPr>
        <w:spacing w:after="0" w:line="240" w:lineRule="auto"/>
      </w:pPr>
      <w:r>
        <w:separator/>
      </w:r>
    </w:p>
  </w:endnote>
  <w:endnote w:type="continuationSeparator" w:id="0">
    <w:p w:rsidR="00DF4B76" w:rsidRDefault="00DF4B76" w:rsidP="00DF4B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4B76" w:rsidRDefault="00DF4B76" w:rsidP="00DF4B76">
      <w:pPr>
        <w:spacing w:after="0" w:line="240" w:lineRule="auto"/>
      </w:pPr>
      <w:r>
        <w:separator/>
      </w:r>
    </w:p>
  </w:footnote>
  <w:footnote w:type="continuationSeparator" w:id="0">
    <w:p w:rsidR="00DF4B76" w:rsidRDefault="00DF4B76" w:rsidP="00DF4B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4B76" w:rsidRPr="00DF4B76" w:rsidRDefault="00DF4B76" w:rsidP="00DF4B76">
    <w:pPr>
      <w:pStyle w:val="Header"/>
      <w:jc w:val="center"/>
      <w:rPr>
        <w:b/>
      </w:rPr>
    </w:pPr>
    <w:r w:rsidRPr="00DF4B76">
      <w:rPr>
        <w:b/>
      </w:rPr>
      <w:t>Proposed Course Content</w:t>
    </w:r>
  </w:p>
  <w:p w:rsidR="00DF4B76" w:rsidRDefault="00DF4B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416D5"/>
    <w:multiLevelType w:val="hybridMultilevel"/>
    <w:tmpl w:val="E1DC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1E2EE5"/>
    <w:multiLevelType w:val="hybridMultilevel"/>
    <w:tmpl w:val="8286CD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516481"/>
    <w:multiLevelType w:val="hybridMultilevel"/>
    <w:tmpl w:val="C7685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FE5985"/>
    <w:multiLevelType w:val="hybridMultilevel"/>
    <w:tmpl w:val="0C8E2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47992"/>
    <w:multiLevelType w:val="hybridMultilevel"/>
    <w:tmpl w:val="74BE0AE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42F3844"/>
    <w:multiLevelType w:val="hybridMultilevel"/>
    <w:tmpl w:val="6E565E9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0E5F3C"/>
    <w:multiLevelType w:val="hybridMultilevel"/>
    <w:tmpl w:val="ABC67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576AC3"/>
    <w:multiLevelType w:val="hybridMultilevel"/>
    <w:tmpl w:val="0CFC85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0E23FC"/>
    <w:multiLevelType w:val="hybridMultilevel"/>
    <w:tmpl w:val="7FCE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51B5609"/>
    <w:multiLevelType w:val="hybridMultilevel"/>
    <w:tmpl w:val="D1C6195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902E2E"/>
    <w:multiLevelType w:val="hybridMultilevel"/>
    <w:tmpl w:val="AF2EFB8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8F76D2"/>
    <w:multiLevelType w:val="hybridMultilevel"/>
    <w:tmpl w:val="67FC93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ED3574"/>
    <w:multiLevelType w:val="hybridMultilevel"/>
    <w:tmpl w:val="31AE2B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BB58E5"/>
    <w:multiLevelType w:val="hybridMultilevel"/>
    <w:tmpl w:val="10E6B07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899774F"/>
    <w:multiLevelType w:val="hybridMultilevel"/>
    <w:tmpl w:val="CF22EB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A0BBC"/>
    <w:multiLevelType w:val="hybridMultilevel"/>
    <w:tmpl w:val="9A427B0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C4789"/>
    <w:multiLevelType w:val="hybridMultilevel"/>
    <w:tmpl w:val="1690D1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5"/>
  </w:num>
  <w:num w:numId="5">
    <w:abstractNumId w:val="7"/>
  </w:num>
  <w:num w:numId="6">
    <w:abstractNumId w:val="9"/>
  </w:num>
  <w:num w:numId="7">
    <w:abstractNumId w:val="11"/>
  </w:num>
  <w:num w:numId="8">
    <w:abstractNumId w:val="1"/>
  </w:num>
  <w:num w:numId="9">
    <w:abstractNumId w:val="13"/>
  </w:num>
  <w:num w:numId="10">
    <w:abstractNumId w:val="10"/>
  </w:num>
  <w:num w:numId="11">
    <w:abstractNumId w:val="12"/>
  </w:num>
  <w:num w:numId="12">
    <w:abstractNumId w:val="14"/>
  </w:num>
  <w:num w:numId="13">
    <w:abstractNumId w:val="5"/>
  </w:num>
  <w:num w:numId="14">
    <w:abstractNumId w:val="4"/>
  </w:num>
  <w:num w:numId="15">
    <w:abstractNumId w:val="16"/>
  </w:num>
  <w:num w:numId="16">
    <w:abstractNumId w:val="6"/>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A6B"/>
    <w:rsid w:val="00040A4B"/>
    <w:rsid w:val="00104B14"/>
    <w:rsid w:val="00173FAE"/>
    <w:rsid w:val="00183C34"/>
    <w:rsid w:val="001F5940"/>
    <w:rsid w:val="00380748"/>
    <w:rsid w:val="003B424C"/>
    <w:rsid w:val="0043372A"/>
    <w:rsid w:val="0043388D"/>
    <w:rsid w:val="004467AA"/>
    <w:rsid w:val="00452FFF"/>
    <w:rsid w:val="0047796E"/>
    <w:rsid w:val="004B2C45"/>
    <w:rsid w:val="004C119B"/>
    <w:rsid w:val="004C1A75"/>
    <w:rsid w:val="004C65AA"/>
    <w:rsid w:val="00527E69"/>
    <w:rsid w:val="00542A49"/>
    <w:rsid w:val="00583D5D"/>
    <w:rsid w:val="006D675F"/>
    <w:rsid w:val="007033AB"/>
    <w:rsid w:val="00753E33"/>
    <w:rsid w:val="007E6D71"/>
    <w:rsid w:val="007F010A"/>
    <w:rsid w:val="008B40EE"/>
    <w:rsid w:val="009252A9"/>
    <w:rsid w:val="00933DD2"/>
    <w:rsid w:val="00955462"/>
    <w:rsid w:val="009D29E4"/>
    <w:rsid w:val="00A90B28"/>
    <w:rsid w:val="00AC0E8F"/>
    <w:rsid w:val="00B169D3"/>
    <w:rsid w:val="00B80537"/>
    <w:rsid w:val="00BA78BA"/>
    <w:rsid w:val="00C252E8"/>
    <w:rsid w:val="00C33F8F"/>
    <w:rsid w:val="00C55FBB"/>
    <w:rsid w:val="00D2324B"/>
    <w:rsid w:val="00DF4B76"/>
    <w:rsid w:val="00E73165"/>
    <w:rsid w:val="00E75C54"/>
    <w:rsid w:val="00E81A3E"/>
    <w:rsid w:val="00EC0410"/>
    <w:rsid w:val="00ED3F2F"/>
    <w:rsid w:val="00EF6B13"/>
    <w:rsid w:val="00F073D9"/>
    <w:rsid w:val="00F10D15"/>
    <w:rsid w:val="00F112D5"/>
    <w:rsid w:val="00F90913"/>
    <w:rsid w:val="00FD5AD3"/>
    <w:rsid w:val="00FD693C"/>
    <w:rsid w:val="00FE5A48"/>
    <w:rsid w:val="00FE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D7501"/>
  <w15:chartTrackingRefBased/>
  <w15:docId w15:val="{0D371E19-BCEC-4CAF-8E4A-252FCB15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5A6B"/>
    <w:pPr>
      <w:ind w:left="720"/>
      <w:contextualSpacing/>
    </w:pPr>
  </w:style>
  <w:style w:type="paragraph" w:styleId="BalloonText">
    <w:name w:val="Balloon Text"/>
    <w:basedOn w:val="Normal"/>
    <w:link w:val="BalloonTextChar"/>
    <w:uiPriority w:val="99"/>
    <w:semiHidden/>
    <w:unhideWhenUsed/>
    <w:rsid w:val="00FE5A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A48"/>
    <w:rPr>
      <w:rFonts w:ascii="Segoe UI" w:hAnsi="Segoe UI" w:cs="Segoe UI"/>
      <w:sz w:val="18"/>
      <w:szCs w:val="18"/>
    </w:rPr>
  </w:style>
  <w:style w:type="paragraph" w:styleId="Header">
    <w:name w:val="header"/>
    <w:basedOn w:val="Normal"/>
    <w:link w:val="HeaderChar"/>
    <w:uiPriority w:val="99"/>
    <w:unhideWhenUsed/>
    <w:rsid w:val="00DF4B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4B76"/>
  </w:style>
  <w:style w:type="paragraph" w:styleId="Footer">
    <w:name w:val="footer"/>
    <w:basedOn w:val="Normal"/>
    <w:link w:val="FooterChar"/>
    <w:uiPriority w:val="99"/>
    <w:unhideWhenUsed/>
    <w:rsid w:val="00DF4B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4B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2054627">
      <w:bodyDiv w:val="1"/>
      <w:marLeft w:val="0"/>
      <w:marRight w:val="0"/>
      <w:marTop w:val="0"/>
      <w:marBottom w:val="0"/>
      <w:divBdr>
        <w:top w:val="none" w:sz="0" w:space="0" w:color="auto"/>
        <w:left w:val="none" w:sz="0" w:space="0" w:color="auto"/>
        <w:bottom w:val="none" w:sz="0" w:space="0" w:color="auto"/>
        <w:right w:val="none" w:sz="0" w:space="0" w:color="auto"/>
      </w:divBdr>
    </w:div>
    <w:div w:id="696200503">
      <w:bodyDiv w:val="1"/>
      <w:marLeft w:val="0"/>
      <w:marRight w:val="0"/>
      <w:marTop w:val="0"/>
      <w:marBottom w:val="0"/>
      <w:divBdr>
        <w:top w:val="none" w:sz="0" w:space="0" w:color="auto"/>
        <w:left w:val="none" w:sz="0" w:space="0" w:color="auto"/>
        <w:bottom w:val="none" w:sz="0" w:space="0" w:color="auto"/>
        <w:right w:val="none" w:sz="0" w:space="0" w:color="auto"/>
      </w:divBdr>
    </w:div>
    <w:div w:id="8352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1362</Words>
  <Characters>7767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Rutala, William A</dc:creator>
  <cp:keywords/>
  <dc:description/>
  <cp:lastModifiedBy>Powell, Amy</cp:lastModifiedBy>
  <cp:revision>3</cp:revision>
  <cp:lastPrinted>2019-10-22T16:32:00Z</cp:lastPrinted>
  <dcterms:created xsi:type="dcterms:W3CDTF">2019-11-21T16:21:00Z</dcterms:created>
  <dcterms:modified xsi:type="dcterms:W3CDTF">2019-11-21T16:25:00Z</dcterms:modified>
</cp:coreProperties>
</file>