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062"/>
        <w:gridCol w:w="1888"/>
        <w:gridCol w:w="1170"/>
        <w:gridCol w:w="1617"/>
        <w:gridCol w:w="3153"/>
      </w:tblGrid>
      <w:tr w:rsidR="005D0D27" w14:paraId="12D2A91D" w14:textId="77777777" w:rsidTr="00111BBF">
        <w:tc>
          <w:tcPr>
            <w:tcW w:w="3062" w:type="dxa"/>
          </w:tcPr>
          <w:p w14:paraId="1AD59B06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Name</w:t>
            </w:r>
          </w:p>
          <w:p w14:paraId="60F3D5DA" w14:textId="136167BE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055FEAAF" w14:textId="6031088A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MR #</w:t>
            </w:r>
          </w:p>
        </w:tc>
        <w:tc>
          <w:tcPr>
            <w:tcW w:w="2787" w:type="dxa"/>
            <w:gridSpan w:val="2"/>
          </w:tcPr>
          <w:p w14:paraId="4BBAF0EC" w14:textId="30F5E3A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153" w:type="dxa"/>
          </w:tcPr>
          <w:p w14:paraId="23C9FFEF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Location</w:t>
            </w:r>
          </w:p>
          <w:p w14:paraId="4A502BC2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(Hall/room#</w:t>
            </w:r>
          </w:p>
          <w:p w14:paraId="0803BF68" w14:textId="1D3661B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0D27" w:rsidRPr="00111BBF" w14:paraId="52BF005F" w14:textId="77777777" w:rsidTr="00111BBF">
        <w:tc>
          <w:tcPr>
            <w:tcW w:w="4950" w:type="dxa"/>
            <w:gridSpan w:val="2"/>
          </w:tcPr>
          <w:p w14:paraId="546FC7CE" w14:textId="29D366A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Specimen collected:</w:t>
            </w:r>
          </w:p>
          <w:p w14:paraId="2E15CDFD" w14:textId="3D2A71F1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ascii="Calibri" w:hAnsi="Calibri" w:cs="Calibr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&lt; 2 calendar days= Community-Onset (CO)</w:t>
            </w:r>
          </w:p>
          <w:p w14:paraId="2062097D" w14:textId="74F6C334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&gt; 2 calendar days = Long-term Care Facility Onset (LO)</w:t>
            </w:r>
          </w:p>
          <w:p w14:paraId="5735A3E8" w14:textId="4E91B2F8" w:rsidR="005D0D27" w:rsidRPr="00111BBF" w:rsidRDefault="005D0D2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EA7B98" w14:textId="77777777" w:rsidR="00CF65DD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Gender:</w:t>
            </w:r>
          </w:p>
          <w:p w14:paraId="0646A9DD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0E82BA40" w14:textId="77777777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Male</w:t>
            </w:r>
          </w:p>
          <w:p w14:paraId="3FDDD951" w14:textId="13D21319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Female</w:t>
            </w:r>
          </w:p>
        </w:tc>
        <w:tc>
          <w:tcPr>
            <w:tcW w:w="4770" w:type="dxa"/>
            <w:gridSpan w:val="2"/>
          </w:tcPr>
          <w:p w14:paraId="7CFA39BC" w14:textId="77777777" w:rsidR="005D0D27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Resident type: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Short-stay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Long-stay</w:t>
            </w:r>
          </w:p>
          <w:p w14:paraId="7B39A573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6E20606C" w14:textId="718D4836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>Date of 1</w:t>
            </w:r>
            <w:r w:rsidRPr="00111BBF">
              <w:rPr>
                <w:sz w:val="24"/>
                <w:szCs w:val="24"/>
                <w:vertAlign w:val="superscript"/>
              </w:rPr>
              <w:t>st</w:t>
            </w:r>
            <w:r w:rsidRPr="00111BBF">
              <w:rPr>
                <w:sz w:val="24"/>
                <w:szCs w:val="24"/>
              </w:rPr>
              <w:t xml:space="preserve"> admission to facility:   /    /______</w:t>
            </w:r>
          </w:p>
          <w:p w14:paraId="5E1B2749" w14:textId="53E5D666" w:rsidR="00CF65DD" w:rsidRPr="00111BBF" w:rsidRDefault="00CF65DD" w:rsidP="00111BBF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 xml:space="preserve">Date of current admission to facility: </w:t>
            </w:r>
            <w:r w:rsidR="00111BBF">
              <w:rPr>
                <w:sz w:val="24"/>
                <w:szCs w:val="24"/>
              </w:rPr>
              <w:t>/</w:t>
            </w:r>
            <w:r w:rsidRPr="00111BBF">
              <w:rPr>
                <w:sz w:val="24"/>
                <w:szCs w:val="24"/>
              </w:rPr>
              <w:t xml:space="preserve">  </w:t>
            </w:r>
            <w:r w:rsidR="00111BBF">
              <w:rPr>
                <w:sz w:val="24"/>
                <w:szCs w:val="24"/>
              </w:rPr>
              <w:t xml:space="preserve"> </w:t>
            </w:r>
            <w:r w:rsidRPr="00111BBF">
              <w:rPr>
                <w:sz w:val="24"/>
                <w:szCs w:val="24"/>
              </w:rPr>
              <w:t>/</w:t>
            </w:r>
            <w:r w:rsidR="00111BBF">
              <w:rPr>
                <w:sz w:val="24"/>
                <w:szCs w:val="24"/>
              </w:rPr>
              <w:t>____</w:t>
            </w:r>
          </w:p>
        </w:tc>
      </w:tr>
      <w:tr w:rsidR="005D0D27" w:rsidRPr="00111BBF" w14:paraId="133DF435" w14:textId="77777777" w:rsidTr="00111BBF">
        <w:tc>
          <w:tcPr>
            <w:tcW w:w="4950" w:type="dxa"/>
            <w:gridSpan w:val="2"/>
          </w:tcPr>
          <w:p w14:paraId="44481EC0" w14:textId="77777777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Primary Resident Service Type:</w:t>
            </w:r>
          </w:p>
          <w:p w14:paraId="783A01FE" w14:textId="0E3468B4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general nursing</w:t>
            </w:r>
          </w:p>
          <w:p w14:paraId="629FC6BE" w14:textId="6B97AEDE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Long-term dementia   </w:t>
            </w: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psychiatric</w:t>
            </w:r>
          </w:p>
          <w:p w14:paraId="3BA7F629" w14:textId="136B895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Skilled nursing/Short-term Rehab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Bariatric</w:t>
            </w:r>
          </w:p>
          <w:p w14:paraId="047E2916" w14:textId="47CBD8A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Hospice/Palliative      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Ventilator</w:t>
            </w:r>
          </w:p>
        </w:tc>
        <w:tc>
          <w:tcPr>
            <w:tcW w:w="5940" w:type="dxa"/>
            <w:gridSpan w:val="3"/>
          </w:tcPr>
          <w:p w14:paraId="79095A8E" w14:textId="3C411F9B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Has resident been transferred from an acute care facility to your facility in the past 4 weeks? </w:t>
            </w:r>
            <w:r w:rsidRPr="00111BBF">
              <w:rPr>
                <w:rFonts w:cstheme="minorHAnsi"/>
                <w:b/>
                <w:bCs/>
              </w:rPr>
              <w:t xml:space="preserve">□ </w:t>
            </w:r>
            <w:r w:rsidR="004A694F" w:rsidRPr="00111BBF">
              <w:rPr>
                <w:rFonts w:cstheme="minorHAnsi"/>
                <w:b/>
                <w:bCs/>
              </w:rPr>
              <w:t>Yes □</w:t>
            </w:r>
            <w:r w:rsidRPr="00111BBF">
              <w:rPr>
                <w:rFonts w:cstheme="minorHAnsi"/>
                <w:b/>
                <w:bCs/>
              </w:rPr>
              <w:t xml:space="preserve"> </w:t>
            </w:r>
            <w:bookmarkStart w:id="0" w:name="_GoBack"/>
            <w:bookmarkEnd w:id="0"/>
            <w:r w:rsidRPr="00111BBF">
              <w:rPr>
                <w:rFonts w:cstheme="minorHAnsi"/>
                <w:b/>
                <w:bCs/>
              </w:rPr>
              <w:t>No</w:t>
            </w:r>
          </w:p>
          <w:p w14:paraId="41B40BF0" w14:textId="77777777" w:rsid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yes, date of last transfer from acute care to your facility:   /     /_____</w:t>
            </w:r>
          </w:p>
          <w:p w14:paraId="76FAEC08" w14:textId="2194C74C" w:rsidR="00111BBF" w:rsidRP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*If Yes, did the resident have an indwelling catheter at the time of transfer to your facility?  </w:t>
            </w:r>
            <w:r>
              <w:rPr>
                <w:rFonts w:cstheme="minorHAnsi"/>
              </w:rPr>
              <w:t>□ Yes   □ No</w:t>
            </w:r>
          </w:p>
        </w:tc>
      </w:tr>
      <w:tr w:rsidR="005D0D27" w:rsidRPr="00111BBF" w14:paraId="4BD07ED3" w14:textId="77777777" w:rsidTr="00111BBF">
        <w:tc>
          <w:tcPr>
            <w:tcW w:w="4950" w:type="dxa"/>
            <w:gridSpan w:val="2"/>
          </w:tcPr>
          <w:p w14:paraId="6A832549" w14:textId="77777777" w:rsidR="005D0D27" w:rsidRPr="001035F5" w:rsidRDefault="00111BBF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Indwelling Urinary Catheter status at time of event onset:</w:t>
            </w:r>
          </w:p>
          <w:p w14:paraId="2FDB48F6" w14:textId="77777777" w:rsidR="00111BBF" w:rsidRDefault="001035F5">
            <w:pPr>
              <w:rPr>
                <w:rFonts w:cstheme="minorHAnsi"/>
              </w:rPr>
            </w:pPr>
            <w:r>
              <w:rPr>
                <w:rFonts w:cstheme="minorHAnsi"/>
              </w:rPr>
              <w:t>□ In place □ Removed within last 2 calendar days</w:t>
            </w:r>
          </w:p>
          <w:p w14:paraId="4ACE4E20" w14:textId="3194365E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Not in place</w:t>
            </w:r>
          </w:p>
        </w:tc>
        <w:tc>
          <w:tcPr>
            <w:tcW w:w="5940" w:type="dxa"/>
            <w:gridSpan w:val="3"/>
          </w:tcPr>
          <w:p w14:paraId="21321DDC" w14:textId="77777777" w:rsidR="005D0D27" w:rsidRPr="001035F5" w:rsidRDefault="001035F5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If urinary catheter in place or removed within last 2 calendar days:</w:t>
            </w:r>
          </w:p>
          <w:p w14:paraId="4999A515" w14:textId="29B28DB0" w:rsidR="001035F5" w:rsidRDefault="001035F5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Site where inserted: </w:t>
            </w:r>
            <w:r>
              <w:rPr>
                <w:rFonts w:cstheme="minorHAnsi"/>
              </w:rPr>
              <w:t>□ Your facility   □ Hospital    □ Other           □ Unknown</w:t>
            </w:r>
          </w:p>
          <w:p w14:paraId="6797F64B" w14:textId="1FE414A4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urinary catheter insertion:    /   /______</w:t>
            </w:r>
          </w:p>
        </w:tc>
      </w:tr>
      <w:tr w:rsidR="005D0D27" w:rsidRPr="00111BBF" w14:paraId="629B6F63" w14:textId="77777777" w:rsidTr="00111BBF">
        <w:tc>
          <w:tcPr>
            <w:tcW w:w="4950" w:type="dxa"/>
            <w:gridSpan w:val="2"/>
          </w:tcPr>
          <w:p w14:paraId="2E527140" w14:textId="2502CDC8" w:rsidR="005D0D27" w:rsidRDefault="001035F5">
            <w:pPr>
              <w:rPr>
                <w:rFonts w:cstheme="minorHAnsi"/>
                <w:b/>
                <w:bCs/>
              </w:rPr>
            </w:pPr>
            <w:r w:rsidRPr="002E5B8A">
              <w:rPr>
                <w:b/>
                <w:bCs/>
                <w:sz w:val="24"/>
                <w:szCs w:val="24"/>
              </w:rPr>
              <w:t xml:space="preserve">If urinary catheter not in place, was there another urinary device type present at time of event onset?  </w:t>
            </w:r>
            <w:r w:rsidRPr="002E5B8A">
              <w:rPr>
                <w:rFonts w:cstheme="minorHAnsi"/>
                <w:b/>
                <w:bCs/>
              </w:rPr>
              <w:t xml:space="preserve">□ Yes     □ </w:t>
            </w:r>
            <w:r w:rsidR="002E5B8A" w:rsidRPr="002E5B8A">
              <w:rPr>
                <w:rFonts w:cstheme="minorHAnsi"/>
                <w:b/>
                <w:bCs/>
              </w:rPr>
              <w:t>No</w:t>
            </w:r>
          </w:p>
          <w:p w14:paraId="779D297A" w14:textId="77777777" w:rsidR="002E5B8A" w:rsidRPr="002E5B8A" w:rsidRDefault="002E5B8A">
            <w:pPr>
              <w:rPr>
                <w:rFonts w:cstheme="minorHAnsi"/>
                <w:b/>
                <w:bCs/>
              </w:rPr>
            </w:pPr>
          </w:p>
          <w:p w14:paraId="189E4DDB" w14:textId="58F284EE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If Yes, other device type: □ Suprapubic   □ Condom (males only)  □ Intermittent straight catheter</w:t>
            </w:r>
          </w:p>
        </w:tc>
        <w:tc>
          <w:tcPr>
            <w:tcW w:w="5940" w:type="dxa"/>
            <w:gridSpan w:val="3"/>
          </w:tcPr>
          <w:p w14:paraId="3FCDBB9B" w14:textId="77777777" w:rsidR="005D0D27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to acute care facility within 7 days?</w:t>
            </w:r>
          </w:p>
          <w:p w14:paraId="4F5E4146" w14:textId="77777777" w:rsidR="002E5B8A" w:rsidRDefault="002E5B8A">
            <w:pPr>
              <w:rPr>
                <w:sz w:val="24"/>
                <w:szCs w:val="24"/>
              </w:rPr>
            </w:pPr>
          </w:p>
          <w:p w14:paraId="0C1D7EF0" w14:textId="1C540903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Yes     □ No</w:t>
            </w:r>
          </w:p>
        </w:tc>
      </w:tr>
      <w:tr w:rsidR="005D0D27" w:rsidRPr="00111BBF" w14:paraId="4F47EB79" w14:textId="77777777" w:rsidTr="00111BBF">
        <w:tc>
          <w:tcPr>
            <w:tcW w:w="4950" w:type="dxa"/>
            <w:gridSpan w:val="2"/>
          </w:tcPr>
          <w:p w14:paraId="3E1FF791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Date of Event (date of first sign/symptom OR date of specimen:</w:t>
            </w:r>
          </w:p>
          <w:p w14:paraId="000D1DA2" w14:textId="65C63085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/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</w:t>
            </w:r>
          </w:p>
        </w:tc>
        <w:tc>
          <w:tcPr>
            <w:tcW w:w="5940" w:type="dxa"/>
            <w:gridSpan w:val="3"/>
          </w:tcPr>
          <w:p w14:paraId="67A7BE22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Person completing form:</w:t>
            </w:r>
          </w:p>
          <w:p w14:paraId="12367C36" w14:textId="16FF9FF2" w:rsidR="002E5B8A" w:rsidRPr="00111BBF" w:rsidRDefault="002E5B8A">
            <w:pPr>
              <w:rPr>
                <w:sz w:val="24"/>
                <w:szCs w:val="24"/>
              </w:rPr>
            </w:pPr>
          </w:p>
        </w:tc>
      </w:tr>
    </w:tbl>
    <w:p w14:paraId="635ECCE3" w14:textId="26544EC5" w:rsidR="00174972" w:rsidRDefault="00174972" w:rsidP="00174972">
      <w:pPr>
        <w:jc w:val="center"/>
        <w:rPr>
          <w:b/>
          <w:bCs/>
          <w:sz w:val="24"/>
          <w:szCs w:val="24"/>
        </w:rPr>
      </w:pPr>
      <w:r w:rsidRPr="00174972">
        <w:rPr>
          <w:b/>
          <w:bCs/>
          <w:sz w:val="24"/>
          <w:szCs w:val="24"/>
        </w:rPr>
        <w:t xml:space="preserve">Criteria for </w:t>
      </w:r>
      <w:r w:rsidR="00FC7B60" w:rsidRPr="00FC7B60">
        <w:rPr>
          <w:b/>
          <w:bCs/>
          <w:sz w:val="24"/>
          <w:szCs w:val="24"/>
          <w:u w:val="single"/>
        </w:rPr>
        <w:t>Catheter-associated</w:t>
      </w:r>
      <w:r w:rsidR="00FC7B60">
        <w:rPr>
          <w:b/>
          <w:bCs/>
          <w:sz w:val="24"/>
          <w:szCs w:val="24"/>
        </w:rPr>
        <w:t xml:space="preserve"> </w:t>
      </w:r>
      <w:r w:rsidRPr="00174972">
        <w:rPr>
          <w:b/>
          <w:bCs/>
          <w:sz w:val="24"/>
          <w:szCs w:val="24"/>
        </w:rPr>
        <w:t>Symptomatic Urinary Tract Infection (SUTI)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800"/>
        <w:gridCol w:w="9180"/>
      </w:tblGrid>
      <w:tr w:rsidR="00122C0D" w14:paraId="2669AA1D" w14:textId="77777777" w:rsidTr="00811DC3">
        <w:tc>
          <w:tcPr>
            <w:tcW w:w="10980" w:type="dxa"/>
            <w:gridSpan w:val="2"/>
          </w:tcPr>
          <w:p w14:paraId="41288E90" w14:textId="5868593A" w:rsidR="00122C0D" w:rsidRDefault="00122C0D" w:rsidP="00122C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4972">
              <w:rPr>
                <w:b/>
                <w:bCs/>
                <w:i/>
                <w:iCs/>
                <w:sz w:val="24"/>
                <w:szCs w:val="24"/>
              </w:rPr>
              <w:t xml:space="preserve">For residents </w:t>
            </w:r>
            <w:r w:rsidRPr="00FC7B60">
              <w:rPr>
                <w:b/>
                <w:bCs/>
                <w:i/>
                <w:iCs/>
                <w:sz w:val="24"/>
                <w:szCs w:val="24"/>
                <w:u w:val="single"/>
              </w:rPr>
              <w:t>with</w:t>
            </w:r>
            <w:r w:rsidRPr="00174972">
              <w:rPr>
                <w:b/>
                <w:bCs/>
                <w:i/>
                <w:iCs/>
                <w:sz w:val="24"/>
                <w:szCs w:val="24"/>
              </w:rPr>
              <w:t xml:space="preserve"> an indwelling catheter in place or removed &gt;2 calendar days prior to the date of event, where day of catheter removal is equal to day 1:</w:t>
            </w:r>
          </w:p>
          <w:p w14:paraId="2CE348B9" w14:textId="3633FAF6" w:rsidR="00122C0D" w:rsidRPr="00174972" w:rsidRDefault="00122C0D" w:rsidP="00FC7B6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7C0B">
              <w:rPr>
                <w:b/>
                <w:bCs/>
                <w:sz w:val="24"/>
                <w:szCs w:val="24"/>
                <w:u w:val="single"/>
              </w:rPr>
              <w:t>Must meet criterion</w:t>
            </w:r>
            <w:r>
              <w:rPr>
                <w:b/>
                <w:bCs/>
                <w:sz w:val="24"/>
                <w:szCs w:val="24"/>
              </w:rPr>
              <w:t>: 1</w:t>
            </w:r>
          </w:p>
        </w:tc>
      </w:tr>
      <w:tr w:rsidR="00174972" w14:paraId="01E47503" w14:textId="77777777" w:rsidTr="00E57C0B">
        <w:tc>
          <w:tcPr>
            <w:tcW w:w="1800" w:type="dxa"/>
          </w:tcPr>
          <w:p w14:paraId="3EAFEA42" w14:textId="2E947C84" w:rsidR="00174972" w:rsidRDefault="00174972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14:paraId="65709125" w14:textId="15CB9676" w:rsidR="00174972" w:rsidRDefault="00FC7B60" w:rsidP="001749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 or more of</w:t>
            </w:r>
            <w:r w:rsidR="00174972" w:rsidRPr="00174972">
              <w:rPr>
                <w:sz w:val="24"/>
                <w:szCs w:val="24"/>
              </w:rPr>
              <w:t xml:space="preserve"> the f</w:t>
            </w:r>
            <w:r w:rsidR="00174972">
              <w:rPr>
                <w:sz w:val="24"/>
                <w:szCs w:val="24"/>
              </w:rPr>
              <w:t>ollowing Signs/symptoms</w:t>
            </w:r>
            <w:r>
              <w:rPr>
                <w:sz w:val="24"/>
                <w:szCs w:val="24"/>
              </w:rPr>
              <w:t xml:space="preserve"> and Laboratory and Diagnostic</w:t>
            </w:r>
            <w:r w:rsidR="00E57C0B">
              <w:rPr>
                <w:sz w:val="24"/>
                <w:szCs w:val="24"/>
              </w:rPr>
              <w:t xml:space="preserve"> (Check </w:t>
            </w:r>
            <w:r>
              <w:rPr>
                <w:sz w:val="24"/>
                <w:szCs w:val="24"/>
              </w:rPr>
              <w:t>all that apply</w:t>
            </w:r>
            <w:r w:rsidR="00E57C0B">
              <w:rPr>
                <w:sz w:val="24"/>
                <w:szCs w:val="24"/>
              </w:rPr>
              <w:t>)</w:t>
            </w:r>
            <w:r w:rsidR="00174972">
              <w:rPr>
                <w:sz w:val="24"/>
                <w:szCs w:val="24"/>
              </w:rPr>
              <w:t>:</w:t>
            </w:r>
          </w:p>
          <w:p w14:paraId="76E4315B" w14:textId="77777777" w:rsidR="00FC7B60" w:rsidRDefault="00FC7B60" w:rsidP="00FC7B6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</w:t>
            </w:r>
            <w:r>
              <w:rPr>
                <w:rFonts w:cstheme="minorHAnsi"/>
                <w:sz w:val="24"/>
                <w:szCs w:val="24"/>
              </w:rPr>
              <w:t>ᶧ</w:t>
            </w:r>
            <w:r>
              <w:rPr>
                <w:sz w:val="24"/>
                <w:szCs w:val="24"/>
              </w:rPr>
              <w:t xml:space="preserve"> [Single temperature </w:t>
            </w:r>
            <w:r w:rsidRPr="003F154A">
              <w:rPr>
                <w:sz w:val="24"/>
                <w:szCs w:val="24"/>
                <w:u w:val="single"/>
              </w:rPr>
              <w:t>&gt;</w:t>
            </w:r>
            <w:r>
              <w:rPr>
                <w:sz w:val="24"/>
                <w:szCs w:val="24"/>
              </w:rPr>
              <w:t>37.8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C (&gt;100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F), or 37.2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C (&gt;99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F) on repeated occasions, or an increase of &gt;1.1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C (&gt;2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F) over baseline]</w:t>
            </w:r>
          </w:p>
          <w:p w14:paraId="643A0435" w14:textId="77777777" w:rsidR="00FC7B60" w:rsidRDefault="00FC7B60" w:rsidP="00FC7B6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Rigors</w:t>
            </w:r>
          </w:p>
          <w:p w14:paraId="70BBF984" w14:textId="41733F35" w:rsidR="00FC7B60" w:rsidRDefault="00FC7B60" w:rsidP="00FC7B6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onset hypotension, with no alternate non-infectious cause</w:t>
            </w:r>
          </w:p>
          <w:p w14:paraId="6430452B" w14:textId="77777777" w:rsidR="00FC7B60" w:rsidRDefault="00FC7B60" w:rsidP="00FC7B6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onset confusion/functional decline with no alternate diagnosis </w:t>
            </w:r>
            <w:r w:rsidRPr="00FC7B60">
              <w:rPr>
                <w:b/>
                <w:bCs/>
                <w:sz w:val="24"/>
                <w:szCs w:val="24"/>
                <w:u w:val="single"/>
              </w:rPr>
              <w:t>AND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Leukocytosis (&gt;14,000 cells/mm</w:t>
            </w:r>
            <w:r>
              <w:rPr>
                <w:rFonts w:cstheme="minorHAnsi"/>
                <w:sz w:val="24"/>
                <w:szCs w:val="24"/>
              </w:rPr>
              <w:t>ᶟ</w:t>
            </w:r>
            <w:r>
              <w:rPr>
                <w:sz w:val="24"/>
                <w:szCs w:val="24"/>
              </w:rPr>
              <w:t xml:space="preserve"> or Left shift [&gt;6% or 1,500 bands/mm</w:t>
            </w:r>
            <w:r>
              <w:rPr>
                <w:rFonts w:cstheme="minorHAnsi"/>
                <w:sz w:val="24"/>
                <w:szCs w:val="24"/>
              </w:rPr>
              <w:t>ᶟ</w:t>
            </w:r>
            <w:r>
              <w:rPr>
                <w:sz w:val="24"/>
                <w:szCs w:val="24"/>
              </w:rPr>
              <w:t>])</w:t>
            </w:r>
          </w:p>
          <w:p w14:paraId="1D208EA0" w14:textId="77777777" w:rsidR="00FC7B60" w:rsidRDefault="00FC7B60" w:rsidP="00FC7B6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 marked increase in suprapubic tenderness</w:t>
            </w:r>
          </w:p>
          <w:p w14:paraId="7180125A" w14:textId="77777777" w:rsidR="00FE27FC" w:rsidRDefault="00FC7B60" w:rsidP="00FC7B6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 marked increase in costover</w:t>
            </w:r>
            <w:r w:rsidR="00FE27FC">
              <w:rPr>
                <w:sz w:val="24"/>
                <w:szCs w:val="24"/>
              </w:rPr>
              <w:t>tebral angle pain or tenderness</w:t>
            </w:r>
          </w:p>
          <w:p w14:paraId="4A95CC33" w14:textId="4F198D76" w:rsidR="00174972" w:rsidRDefault="00FE27FC" w:rsidP="00FC7B6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E27FC">
              <w:rPr>
                <w:sz w:val="24"/>
                <w:szCs w:val="24"/>
              </w:rPr>
              <w:lastRenderedPageBreak/>
              <w:t>Acute pain, swelling or tenderness</w:t>
            </w:r>
            <w:r w:rsidR="00174972" w:rsidRPr="00FE27FC">
              <w:rPr>
                <w:sz w:val="24"/>
                <w:szCs w:val="24"/>
              </w:rPr>
              <w:t xml:space="preserve"> of the testes, epididymis, or prostate</w:t>
            </w:r>
          </w:p>
          <w:p w14:paraId="2254C41B" w14:textId="74691AD1" w:rsidR="00FE27FC" w:rsidRPr="00FE27FC" w:rsidRDefault="00FE27FC" w:rsidP="00FC7B6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Purulent discharge from around the catheter insertion site</w:t>
            </w:r>
          </w:p>
          <w:p w14:paraId="139D38FF" w14:textId="77777777" w:rsidR="00E57C0B" w:rsidRDefault="00E57C0B" w:rsidP="00E57C0B">
            <w:pPr>
              <w:rPr>
                <w:sz w:val="24"/>
                <w:szCs w:val="24"/>
              </w:rPr>
            </w:pPr>
          </w:p>
          <w:p w14:paraId="624D5458" w14:textId="77777777" w:rsidR="00E57C0B" w:rsidRPr="003F154A" w:rsidRDefault="00E57C0B" w:rsidP="00E57C0B">
            <w:pPr>
              <w:rPr>
                <w:b/>
                <w:bCs/>
                <w:sz w:val="24"/>
                <w:szCs w:val="24"/>
                <w:u w:val="single"/>
              </w:rPr>
            </w:pPr>
            <w:r w:rsidRPr="003F154A">
              <w:rPr>
                <w:b/>
                <w:bCs/>
                <w:sz w:val="24"/>
                <w:szCs w:val="24"/>
                <w:u w:val="single"/>
              </w:rPr>
              <w:t>AND</w:t>
            </w:r>
          </w:p>
          <w:p w14:paraId="7DBACA01" w14:textId="10031CB4" w:rsidR="00E57C0B" w:rsidRPr="00E57C0B" w:rsidRDefault="00E57C0B" w:rsidP="00E5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positive urine culture with no more than 2 species of microorganisms, at least one of which is a bacterium of </w:t>
            </w:r>
            <w:r w:rsidRPr="00E57C0B">
              <w:rPr>
                <w:sz w:val="24"/>
                <w:szCs w:val="24"/>
                <w:u w:val="single"/>
              </w:rPr>
              <w:t>&gt;</w:t>
            </w:r>
            <w:r>
              <w:rPr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⁵</w:t>
            </w:r>
            <w:r>
              <w:rPr>
                <w:sz w:val="24"/>
                <w:szCs w:val="24"/>
              </w:rPr>
              <w:t xml:space="preserve"> CFU/ml (</w:t>
            </w:r>
            <w:r w:rsidRPr="00E57C0B">
              <w:rPr>
                <w:sz w:val="24"/>
                <w:szCs w:val="24"/>
                <w:u w:val="single"/>
              </w:rPr>
              <w:t>&gt;</w:t>
            </w:r>
            <w:r>
              <w:rPr>
                <w:sz w:val="24"/>
                <w:szCs w:val="24"/>
              </w:rPr>
              <w:t xml:space="preserve">100,000 </w:t>
            </w:r>
            <w:proofErr w:type="spellStart"/>
            <w:r>
              <w:rPr>
                <w:sz w:val="24"/>
                <w:szCs w:val="24"/>
              </w:rPr>
              <w:t>cfu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74972" w14:paraId="1B4ADE7C" w14:textId="77777777" w:rsidTr="00E57C0B">
        <w:tc>
          <w:tcPr>
            <w:tcW w:w="1800" w:type="dxa"/>
          </w:tcPr>
          <w:p w14:paraId="6B6499F5" w14:textId="1A8D4041" w:rsidR="00174972" w:rsidRDefault="003F154A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Footnote:</w:t>
            </w:r>
          </w:p>
        </w:tc>
        <w:tc>
          <w:tcPr>
            <w:tcW w:w="9180" w:type="dxa"/>
          </w:tcPr>
          <w:p w14:paraId="0D734C82" w14:textId="04CD829E" w:rsidR="00174972" w:rsidRDefault="003F154A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Fever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ᶧ</w:t>
            </w:r>
            <w:r>
              <w:rPr>
                <w:b/>
                <w:bCs/>
                <w:sz w:val="24"/>
                <w:szCs w:val="24"/>
              </w:rPr>
              <w:t xml:space="preserve"> can be used to meet SUTI criteria even if the resident has another possible cause for the fever (for example pneumonia)</w:t>
            </w:r>
          </w:p>
        </w:tc>
      </w:tr>
    </w:tbl>
    <w:p w14:paraId="37F6FD26" w14:textId="1E5802F8" w:rsidR="00174972" w:rsidRDefault="002F329F" w:rsidP="001749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NHSN Comments:</w:t>
      </w:r>
    </w:p>
    <w:p w14:paraId="170391B0" w14:textId="0EB730DE" w:rsidR="002F329F" w:rsidRPr="002F329F" w:rsidRDefault="002F329F" w:rsidP="002F329F">
      <w:pPr>
        <w:pStyle w:val="ListParagraph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2F329F">
        <w:rPr>
          <w:b/>
          <w:bCs/>
          <w:i/>
          <w:iCs/>
        </w:rPr>
        <w:t xml:space="preserve">“Mixed flora” is not available in the pathogen list within NHSN and cannot be reported as a pathogen to meet the NHSN UTI criteria. Additionally, “mixed flora” often represents contamination and likely represents presence of multiple organisms in culture (specifically, at least two organisms). </w:t>
      </w:r>
    </w:p>
    <w:p w14:paraId="2B029143" w14:textId="61410D56" w:rsidR="002F329F" w:rsidRPr="002F329F" w:rsidRDefault="002F329F" w:rsidP="002F329F">
      <w:pPr>
        <w:pStyle w:val="ListParagraph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2F329F">
        <w:rPr>
          <w:b/>
          <w:bCs/>
          <w:i/>
          <w:iCs/>
        </w:rPr>
        <w:t xml:space="preserve">Yeast and other microorganisms, which are not bacteria, are not acceptable UTI pathogens, and therefore, cannot be used to meet NHSN UTI criteria without the presence of a qualifying bacterium. </w:t>
      </w:r>
    </w:p>
    <w:p w14:paraId="798B194F" w14:textId="7EF8D4A4" w:rsidR="002F329F" w:rsidRPr="002F329F" w:rsidRDefault="002F329F" w:rsidP="002F329F">
      <w:pPr>
        <w:pStyle w:val="ListParagraph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2F329F">
        <w:rPr>
          <w:b/>
          <w:bCs/>
          <w:i/>
          <w:iCs/>
        </w:rPr>
        <w:t>To remove the subjectivity about whether a fever is attributable to a UTI event, the presence of a fever, even if due to another cause (for example, pneumonia), should still be counted as part of meeting a UTI definition.</w:t>
      </w:r>
    </w:p>
    <w:sectPr w:rsidR="002F329F" w:rsidRPr="002F32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EB52" w14:textId="77777777" w:rsidR="002E5B8A" w:rsidRDefault="002E5B8A" w:rsidP="002E5B8A">
      <w:pPr>
        <w:spacing w:after="0" w:line="240" w:lineRule="auto"/>
      </w:pPr>
      <w:r>
        <w:separator/>
      </w:r>
    </w:p>
  </w:endnote>
  <w:endnote w:type="continuationSeparator" w:id="0">
    <w:p w14:paraId="0345A9E0" w14:textId="77777777" w:rsidR="002E5B8A" w:rsidRDefault="002E5B8A" w:rsidP="002E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5C0A" w14:textId="76A32D92" w:rsidR="00DF2D48" w:rsidRPr="00DF2D48" w:rsidRDefault="00DF2D48">
    <w:pPr>
      <w:pStyle w:val="Footer"/>
      <w:rPr>
        <w:i/>
        <w:iCs/>
        <w:sz w:val="18"/>
        <w:szCs w:val="18"/>
      </w:rPr>
    </w:pPr>
    <w:r w:rsidRPr="00DF2D48">
      <w:rPr>
        <w:i/>
        <w:iCs/>
        <w:sz w:val="18"/>
        <w:szCs w:val="18"/>
      </w:rPr>
      <w:t>Centers for Disease Control and Prevention (CDC)-National Healthcare Safety Network (NHSN</w:t>
    </w:r>
    <w:r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ab/>
      <w:t>NC SPICE 2/2020</w:t>
    </w:r>
  </w:p>
  <w:p w14:paraId="09D7BE4D" w14:textId="0AC470B5" w:rsidR="00DF2D48" w:rsidRPr="00DF2D48" w:rsidRDefault="004A694F">
    <w:pPr>
      <w:pStyle w:val="Footer"/>
      <w:rPr>
        <w:i/>
        <w:iCs/>
        <w:sz w:val="18"/>
        <w:szCs w:val="18"/>
      </w:rPr>
    </w:pPr>
    <w:hyperlink r:id="rId1" w:history="1">
      <w:r w:rsidR="00DF2D48" w:rsidRPr="00DF2D48">
        <w:rPr>
          <w:rStyle w:val="Hyperlink"/>
          <w:i/>
          <w:iCs/>
          <w:sz w:val="18"/>
          <w:szCs w:val="18"/>
        </w:rPr>
        <w:t>https://www.cdc.gov/nhsn/PDFs/LTC/LTCF-UTI-protocol-current.pdf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5E36" w14:textId="77777777" w:rsidR="002E5B8A" w:rsidRDefault="002E5B8A" w:rsidP="002E5B8A">
      <w:pPr>
        <w:spacing w:after="0" w:line="240" w:lineRule="auto"/>
      </w:pPr>
      <w:r>
        <w:separator/>
      </w:r>
    </w:p>
  </w:footnote>
  <w:footnote w:type="continuationSeparator" w:id="0">
    <w:p w14:paraId="2D64C6E8" w14:textId="77777777" w:rsidR="002E5B8A" w:rsidRDefault="002E5B8A" w:rsidP="002E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2327" w14:textId="538CB77F" w:rsidR="003F154A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>Long-term Care</w:t>
    </w:r>
    <w:r w:rsidR="003F154A">
      <w:rPr>
        <w:b/>
        <w:bCs/>
      </w:rPr>
      <w:t xml:space="preserve"> </w:t>
    </w:r>
    <w:r w:rsidR="003F154A" w:rsidRPr="003F154A">
      <w:rPr>
        <w:b/>
        <w:bCs/>
        <w:u w:val="single"/>
      </w:rPr>
      <w:t>Symptomatic UTI-</w:t>
    </w:r>
    <w:r w:rsidR="00FC7B60">
      <w:rPr>
        <w:b/>
        <w:bCs/>
        <w:u w:val="single"/>
      </w:rPr>
      <w:t>Catheter-associated</w:t>
    </w:r>
  </w:p>
  <w:p w14:paraId="2A24C9B1" w14:textId="3F31087A" w:rsidR="002E5B8A" w:rsidRPr="00E204A8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 xml:space="preserve"> Infection Worksheet</w:t>
    </w:r>
    <w:r w:rsidR="00E204A8" w:rsidRPr="00E204A8">
      <w:rPr>
        <w:b/>
        <w:bCs/>
      </w:rPr>
      <w:t xml:space="preserve"> </w:t>
    </w:r>
  </w:p>
  <w:p w14:paraId="306919F0" w14:textId="490546B8" w:rsidR="00E204A8" w:rsidRPr="00E204A8" w:rsidRDefault="00E204A8" w:rsidP="00E204A8">
    <w:pPr>
      <w:pStyle w:val="Header"/>
      <w:jc w:val="center"/>
      <w:rPr>
        <w:b/>
        <w:bCs/>
      </w:rPr>
    </w:pPr>
    <w:r w:rsidRPr="00E204A8">
      <w:rPr>
        <w:b/>
        <w:bCs/>
      </w:rPr>
      <w:t>(CDC-NHSN Criteria)</w:t>
    </w:r>
  </w:p>
  <w:p w14:paraId="08D97187" w14:textId="77777777" w:rsidR="002E5B8A" w:rsidRDefault="002E5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511"/>
    <w:multiLevelType w:val="hybridMultilevel"/>
    <w:tmpl w:val="AEC2D2DE"/>
    <w:lvl w:ilvl="0" w:tplc="8D64BE0C">
      <w:numFmt w:val="bullet"/>
      <w:lvlText w:val=""/>
      <w:lvlJc w:val="left"/>
      <w:pPr>
        <w:ind w:left="720" w:hanging="360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222"/>
    <w:multiLevelType w:val="hybridMultilevel"/>
    <w:tmpl w:val="3C087080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987"/>
    <w:multiLevelType w:val="hybridMultilevel"/>
    <w:tmpl w:val="51F6B94E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1EE1"/>
    <w:multiLevelType w:val="hybridMultilevel"/>
    <w:tmpl w:val="BCEA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3E59"/>
    <w:multiLevelType w:val="hybridMultilevel"/>
    <w:tmpl w:val="CD34EFB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74C26"/>
    <w:multiLevelType w:val="hybridMultilevel"/>
    <w:tmpl w:val="122CA9C8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D38A1"/>
    <w:multiLevelType w:val="hybridMultilevel"/>
    <w:tmpl w:val="8BF4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7C5"/>
    <w:multiLevelType w:val="hybridMultilevel"/>
    <w:tmpl w:val="1E70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F384C"/>
    <w:multiLevelType w:val="hybridMultilevel"/>
    <w:tmpl w:val="F67C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27"/>
    <w:rsid w:val="001035F5"/>
    <w:rsid w:val="00111BBF"/>
    <w:rsid w:val="00122C0D"/>
    <w:rsid w:val="00174972"/>
    <w:rsid w:val="00266B9F"/>
    <w:rsid w:val="002E5B8A"/>
    <w:rsid w:val="002F329F"/>
    <w:rsid w:val="003F154A"/>
    <w:rsid w:val="004A694F"/>
    <w:rsid w:val="005D0D27"/>
    <w:rsid w:val="00CF65DD"/>
    <w:rsid w:val="00DF2D48"/>
    <w:rsid w:val="00E204A8"/>
    <w:rsid w:val="00E57C0B"/>
    <w:rsid w:val="00FC7B60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AAA8E"/>
  <w15:chartTrackingRefBased/>
  <w15:docId w15:val="{CDE0F204-6066-42AD-81B9-DFEC684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8A"/>
  </w:style>
  <w:style w:type="paragraph" w:styleId="Footer">
    <w:name w:val="footer"/>
    <w:basedOn w:val="Normal"/>
    <w:link w:val="Foot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8A"/>
  </w:style>
  <w:style w:type="paragraph" w:styleId="ListParagraph">
    <w:name w:val="List Paragraph"/>
    <w:basedOn w:val="Normal"/>
    <w:uiPriority w:val="34"/>
    <w:qFormat/>
    <w:rsid w:val="001749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2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nhsn/PDFs/LTC/LTCF-UTI-protocol-curr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Evelyn C</dc:creator>
  <cp:keywords/>
  <dc:description/>
  <cp:lastModifiedBy>Cook, Evelyn C</cp:lastModifiedBy>
  <cp:revision>4</cp:revision>
  <dcterms:created xsi:type="dcterms:W3CDTF">2020-02-05T20:03:00Z</dcterms:created>
  <dcterms:modified xsi:type="dcterms:W3CDTF">2020-02-20T17:59:00Z</dcterms:modified>
</cp:coreProperties>
</file>