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19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INFECTION CONTROL PART I</w:t>
      </w:r>
    </w:p>
    <w:p w:rsidR="00027CA4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SURVEILLANCE OF HEALTHCARE ASSOCIATED INFECTIONS</w:t>
      </w:r>
    </w:p>
    <w:p w:rsidR="00B50948" w:rsidRDefault="009140B2" w:rsidP="00720845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720845">
        <w:rPr>
          <w:b/>
        </w:rPr>
        <w:t xml:space="preserve">25-28, </w:t>
      </w:r>
      <w:proofErr w:type="gramStart"/>
      <w:r w:rsidR="00720845">
        <w:rPr>
          <w:b/>
        </w:rPr>
        <w:t>2022</w:t>
      </w:r>
      <w:r w:rsidR="00F6505B" w:rsidRPr="00BF4DED">
        <w:rPr>
          <w:b/>
        </w:rPr>
        <w:t xml:space="preserve"> </w:t>
      </w:r>
      <w:r w:rsidR="00956F64" w:rsidRPr="00BF4DED">
        <w:rPr>
          <w:b/>
        </w:rPr>
        <w:t>:</w:t>
      </w:r>
      <w:proofErr w:type="gramEnd"/>
      <w:r w:rsidR="00956F64" w:rsidRPr="00BF4DED">
        <w:rPr>
          <w:b/>
        </w:rPr>
        <w:t xml:space="preserve">  </w:t>
      </w:r>
      <w:r w:rsidR="00B50948" w:rsidRPr="00BF4DED">
        <w:rPr>
          <w:b/>
        </w:rPr>
        <w:t>The Friday Center, Chapel Hill, NC</w:t>
      </w:r>
    </w:p>
    <w:p w:rsidR="00D4375A" w:rsidRPr="00BF4DED" w:rsidRDefault="00D4375A" w:rsidP="00EB0B22">
      <w:pPr>
        <w:pStyle w:val="NoSpacing"/>
        <w:jc w:val="center"/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863"/>
        <w:gridCol w:w="6711"/>
        <w:gridCol w:w="2740"/>
      </w:tblGrid>
      <w:tr w:rsidR="00E06910" w:rsidRPr="00BF4DED" w:rsidTr="00720845">
        <w:tc>
          <w:tcPr>
            <w:tcW w:w="10314" w:type="dxa"/>
            <w:gridSpan w:val="3"/>
          </w:tcPr>
          <w:p w:rsidR="00E06910" w:rsidRPr="00BF4DED" w:rsidRDefault="00E06910" w:rsidP="00720845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Monday, April </w:t>
            </w:r>
            <w:r w:rsidR="00720845">
              <w:rPr>
                <w:b/>
              </w:rPr>
              <w:t>25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630912" w:rsidP="00B903CD">
            <w:r>
              <w:t>8:00</w:t>
            </w:r>
          </w:p>
        </w:tc>
        <w:tc>
          <w:tcPr>
            <w:tcW w:w="6711" w:type="dxa"/>
          </w:tcPr>
          <w:p w:rsidR="00E06910" w:rsidRPr="00BF4DED" w:rsidRDefault="00720845" w:rsidP="00B903CD">
            <w:r>
              <w:t>NC Laws Pertaining to Infection Control</w:t>
            </w:r>
          </w:p>
        </w:tc>
        <w:tc>
          <w:tcPr>
            <w:tcW w:w="2740" w:type="dxa"/>
          </w:tcPr>
          <w:p w:rsidR="00E06910" w:rsidRPr="00BF4DED" w:rsidRDefault="00E06910" w:rsidP="00720845">
            <w:r>
              <w:t>Evelyn Cook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720845">
            <w:r>
              <w:t>8:</w:t>
            </w:r>
            <w:r w:rsidR="00720845">
              <w:t>30</w:t>
            </w:r>
          </w:p>
        </w:tc>
        <w:tc>
          <w:tcPr>
            <w:tcW w:w="6711" w:type="dxa"/>
          </w:tcPr>
          <w:p w:rsidR="00E06910" w:rsidRDefault="00E06910" w:rsidP="00B903CD">
            <w:r>
              <w:t>Infection Prevention Program Development</w:t>
            </w:r>
          </w:p>
        </w:tc>
        <w:tc>
          <w:tcPr>
            <w:tcW w:w="2740" w:type="dxa"/>
          </w:tcPr>
          <w:p w:rsidR="00E06910" w:rsidRDefault="00E06910" w:rsidP="00B903CD">
            <w:r>
              <w:t>Evelyn Cook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720845">
            <w:r>
              <w:t>9:</w:t>
            </w:r>
            <w:r w:rsidR="00720845">
              <w:t>30</w:t>
            </w:r>
          </w:p>
        </w:tc>
        <w:tc>
          <w:tcPr>
            <w:tcW w:w="6711" w:type="dxa"/>
          </w:tcPr>
          <w:p w:rsidR="00E06910" w:rsidRDefault="00E06910" w:rsidP="00B903CD">
            <w:r>
              <w:t>Break 10</w:t>
            </w:r>
          </w:p>
        </w:tc>
        <w:tc>
          <w:tcPr>
            <w:tcW w:w="2740" w:type="dxa"/>
          </w:tcPr>
          <w:p w:rsidR="00E06910" w:rsidRDefault="00E06910" w:rsidP="00B903CD"/>
        </w:tc>
      </w:tr>
      <w:tr w:rsidR="00E06910" w:rsidRPr="00BF4DED" w:rsidTr="00720845">
        <w:tc>
          <w:tcPr>
            <w:tcW w:w="863" w:type="dxa"/>
          </w:tcPr>
          <w:p w:rsidR="00E06910" w:rsidRDefault="00E06910" w:rsidP="00720845">
            <w:r>
              <w:t>9:</w:t>
            </w:r>
            <w:r w:rsidR="00720845">
              <w:t>40</w:t>
            </w:r>
          </w:p>
        </w:tc>
        <w:tc>
          <w:tcPr>
            <w:tcW w:w="6711" w:type="dxa"/>
          </w:tcPr>
          <w:p w:rsidR="00E06910" w:rsidRDefault="00E06910" w:rsidP="00B903CD">
            <w:r>
              <w:t>Infection Prevention Program Development</w:t>
            </w:r>
          </w:p>
        </w:tc>
        <w:tc>
          <w:tcPr>
            <w:tcW w:w="2740" w:type="dxa"/>
          </w:tcPr>
          <w:p w:rsidR="00E06910" w:rsidRDefault="00E06910" w:rsidP="00B903CD">
            <w:r>
              <w:t>Evelyn Cook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Default="00E06910" w:rsidP="00720845">
            <w:r>
              <w:t>10:</w:t>
            </w:r>
            <w:r w:rsidR="00720845">
              <w:t>40</w:t>
            </w:r>
          </w:p>
        </w:tc>
        <w:tc>
          <w:tcPr>
            <w:tcW w:w="6711" w:type="dxa"/>
          </w:tcPr>
          <w:p w:rsidR="00E06910" w:rsidRDefault="00E06910" w:rsidP="00B903CD">
            <w:r>
              <w:t>Break 10</w:t>
            </w:r>
          </w:p>
        </w:tc>
        <w:tc>
          <w:tcPr>
            <w:tcW w:w="2740" w:type="dxa"/>
          </w:tcPr>
          <w:p w:rsidR="00E06910" w:rsidRDefault="00E06910" w:rsidP="00B903CD"/>
        </w:tc>
      </w:tr>
      <w:tr w:rsidR="00E06910" w:rsidRPr="00BF4DED" w:rsidTr="00720845">
        <w:trPr>
          <w:trHeight w:val="323"/>
        </w:trPr>
        <w:tc>
          <w:tcPr>
            <w:tcW w:w="863" w:type="dxa"/>
          </w:tcPr>
          <w:p w:rsidR="00E06910" w:rsidRPr="00BF4DED" w:rsidRDefault="00E06910" w:rsidP="00720845">
            <w:r>
              <w:t>10:</w:t>
            </w:r>
            <w:r w:rsidR="00720845">
              <w:t>50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 xml:space="preserve">VAE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Sarah Lewis</w:t>
            </w:r>
          </w:p>
        </w:tc>
      </w:tr>
      <w:tr w:rsidR="00E06910" w:rsidRPr="00BF4DED" w:rsidTr="00720845">
        <w:trPr>
          <w:trHeight w:val="323"/>
        </w:trPr>
        <w:tc>
          <w:tcPr>
            <w:tcW w:w="863" w:type="dxa"/>
          </w:tcPr>
          <w:p w:rsidR="00E06910" w:rsidRDefault="00E06910" w:rsidP="00720845">
            <w:r>
              <w:t>12:</w:t>
            </w:r>
            <w:r w:rsidR="00720845">
              <w:t>20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 xml:space="preserve">LUNCH </w:t>
            </w:r>
          </w:p>
        </w:tc>
        <w:tc>
          <w:tcPr>
            <w:tcW w:w="2740" w:type="dxa"/>
          </w:tcPr>
          <w:p w:rsidR="00E06910" w:rsidRPr="00BF4DED" w:rsidRDefault="00E06910" w:rsidP="00B903CD"/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720845">
            <w:r>
              <w:t>1:</w:t>
            </w:r>
            <w:r w:rsidR="00720845">
              <w:t>20</w:t>
            </w:r>
          </w:p>
        </w:tc>
        <w:tc>
          <w:tcPr>
            <w:tcW w:w="6711" w:type="dxa"/>
            <w:shd w:val="clear" w:color="auto" w:fill="auto"/>
          </w:tcPr>
          <w:p w:rsidR="00E06910" w:rsidRPr="00B903CD" w:rsidRDefault="000826E4" w:rsidP="00B903CD">
            <w:r>
              <w:t>**</w:t>
            </w:r>
            <w:r w:rsidR="00E06910" w:rsidRPr="00B903CD">
              <w:t>Case Study Workshop I Device Related: CAUTI, VAE, CLABSI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Evelyn Cook / Lisa Teal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Default="00720845" w:rsidP="00720845">
            <w:r>
              <w:t>2:20</w:t>
            </w:r>
          </w:p>
        </w:tc>
        <w:tc>
          <w:tcPr>
            <w:tcW w:w="6711" w:type="dxa"/>
            <w:shd w:val="clear" w:color="auto" w:fill="auto"/>
          </w:tcPr>
          <w:p w:rsidR="00E06910" w:rsidRPr="00B903CD" w:rsidRDefault="00E06910" w:rsidP="00B903CD">
            <w:r w:rsidRPr="00B903CD">
              <w:t>Break 10</w:t>
            </w:r>
          </w:p>
        </w:tc>
        <w:tc>
          <w:tcPr>
            <w:tcW w:w="2740" w:type="dxa"/>
          </w:tcPr>
          <w:p w:rsidR="00E06910" w:rsidRDefault="00E06910" w:rsidP="00B903CD"/>
        </w:tc>
      </w:tr>
      <w:tr w:rsidR="00E06910" w:rsidRPr="00BF4DED" w:rsidTr="00720845">
        <w:tc>
          <w:tcPr>
            <w:tcW w:w="863" w:type="dxa"/>
          </w:tcPr>
          <w:p w:rsidR="00E06910" w:rsidRDefault="00E06910" w:rsidP="00720845">
            <w:r>
              <w:t>2:</w:t>
            </w:r>
            <w:r w:rsidR="00720845">
              <w:t>30</w:t>
            </w:r>
          </w:p>
        </w:tc>
        <w:tc>
          <w:tcPr>
            <w:tcW w:w="6711" w:type="dxa"/>
            <w:shd w:val="clear" w:color="auto" w:fill="auto"/>
          </w:tcPr>
          <w:p w:rsidR="00E06910" w:rsidRPr="00B903CD" w:rsidRDefault="000826E4" w:rsidP="000826E4">
            <w:r>
              <w:t>**</w:t>
            </w:r>
            <w:r w:rsidR="00E06910" w:rsidRPr="00B903CD">
              <w:t>Case Study Workshop I Device Related: CAUTI, VAE, CLABSI (cont</w:t>
            </w:r>
            <w:r>
              <w:t>’</w:t>
            </w:r>
            <w:r w:rsidR="00E06910" w:rsidRPr="00B903CD">
              <w:t>d)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Evelyn Cook / Lisa Teal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Default="00E06910" w:rsidP="00720845">
            <w:r>
              <w:t>3:</w:t>
            </w:r>
            <w:r w:rsidR="00720845">
              <w:t>30</w:t>
            </w:r>
          </w:p>
        </w:tc>
        <w:tc>
          <w:tcPr>
            <w:tcW w:w="6711" w:type="dxa"/>
            <w:shd w:val="clear" w:color="auto" w:fill="auto"/>
          </w:tcPr>
          <w:p w:rsidR="00E06910" w:rsidRPr="00B903CD" w:rsidRDefault="00E06910" w:rsidP="00B903CD">
            <w:r w:rsidRPr="00B903CD">
              <w:t>Break 10</w:t>
            </w:r>
          </w:p>
        </w:tc>
        <w:tc>
          <w:tcPr>
            <w:tcW w:w="2740" w:type="dxa"/>
          </w:tcPr>
          <w:p w:rsidR="00E06910" w:rsidRDefault="00E06910" w:rsidP="00B903CD"/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720845">
            <w:r>
              <w:t>3:</w:t>
            </w:r>
            <w:r w:rsidR="00720845">
              <w:t>40</w:t>
            </w:r>
          </w:p>
        </w:tc>
        <w:tc>
          <w:tcPr>
            <w:tcW w:w="6711" w:type="dxa"/>
            <w:shd w:val="clear" w:color="auto" w:fill="auto"/>
          </w:tcPr>
          <w:p w:rsidR="00E06910" w:rsidRPr="00B903CD" w:rsidRDefault="000826E4" w:rsidP="000826E4">
            <w:r>
              <w:t>**</w:t>
            </w:r>
            <w:r w:rsidR="00E06910" w:rsidRPr="00B903CD">
              <w:t>Case Study Workshop I Device Related: CAUTI, VAE, CLABSI (cont</w:t>
            </w:r>
            <w:r>
              <w:t>’</w:t>
            </w:r>
            <w:r w:rsidR="00E06910" w:rsidRPr="00B903CD">
              <w:t>d)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Evelyn Cook / Lisa Teal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Default="00E06910" w:rsidP="00720845">
            <w:r>
              <w:t>4:</w:t>
            </w:r>
            <w:r w:rsidR="00720845">
              <w:t>40</w:t>
            </w:r>
          </w:p>
        </w:tc>
        <w:tc>
          <w:tcPr>
            <w:tcW w:w="6711" w:type="dxa"/>
          </w:tcPr>
          <w:p w:rsidR="00E06910" w:rsidRDefault="00E06910" w:rsidP="00B903CD">
            <w:r>
              <w:t>DISMISS</w:t>
            </w:r>
          </w:p>
        </w:tc>
        <w:tc>
          <w:tcPr>
            <w:tcW w:w="2740" w:type="dxa"/>
          </w:tcPr>
          <w:p w:rsidR="00E06910" w:rsidRDefault="00E06910" w:rsidP="00B903CD"/>
        </w:tc>
      </w:tr>
      <w:tr w:rsidR="00E06910" w:rsidRPr="00BF4DED" w:rsidTr="00720845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B903CD"/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B903CD"/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B903CD"/>
        </w:tc>
      </w:tr>
      <w:tr w:rsidR="00E06910" w:rsidRPr="00BF4DED" w:rsidTr="00720845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E06910" w:rsidRPr="00BF4DED" w:rsidRDefault="00E06910" w:rsidP="00720845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Tuesday, April </w:t>
            </w:r>
            <w:r w:rsidR="00720845">
              <w:rPr>
                <w:b/>
              </w:rPr>
              <w:t>26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B903CD">
            <w:r>
              <w:t>8:00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>Principles of Antibiotic Use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Rebekah Moehring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B903CD">
            <w:r w:rsidRPr="00BF4DED">
              <w:t>9:</w:t>
            </w:r>
            <w:r>
              <w:t>30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>BREAK - 10</w:t>
            </w:r>
          </w:p>
        </w:tc>
        <w:tc>
          <w:tcPr>
            <w:tcW w:w="2740" w:type="dxa"/>
          </w:tcPr>
          <w:p w:rsidR="00E06910" w:rsidRPr="00BF4DED" w:rsidRDefault="00E06910" w:rsidP="00B903CD"/>
        </w:tc>
      </w:tr>
      <w:tr w:rsidR="00E06910" w:rsidRPr="00BF4DED" w:rsidTr="00720845">
        <w:trPr>
          <w:trHeight w:val="287"/>
        </w:trPr>
        <w:tc>
          <w:tcPr>
            <w:tcW w:w="863" w:type="dxa"/>
          </w:tcPr>
          <w:p w:rsidR="00E06910" w:rsidRDefault="00E06910" w:rsidP="00B903CD">
            <w:r>
              <w:t>9:40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>BSI</w:t>
            </w:r>
            <w:r w:rsidRPr="00BF4DED">
              <w:t xml:space="preserve"> Pathophysiology, </w:t>
            </w:r>
            <w:r>
              <w:t xml:space="preserve">Epidemiology, and Prevention </w:t>
            </w:r>
          </w:p>
        </w:tc>
        <w:tc>
          <w:tcPr>
            <w:tcW w:w="2740" w:type="dxa"/>
          </w:tcPr>
          <w:p w:rsidR="00E06910" w:rsidRPr="00BF4DED" w:rsidRDefault="00E06910" w:rsidP="00B903CD">
            <w:r>
              <w:t>Becky Smith</w:t>
            </w:r>
          </w:p>
        </w:tc>
      </w:tr>
      <w:tr w:rsidR="00E06910" w:rsidRPr="00BF4DED" w:rsidTr="00720845">
        <w:tc>
          <w:tcPr>
            <w:tcW w:w="863" w:type="dxa"/>
          </w:tcPr>
          <w:p w:rsidR="00E06910" w:rsidRPr="00BF4DED" w:rsidRDefault="00E06910" w:rsidP="00B903CD">
            <w:r>
              <w:t>11:10</w:t>
            </w:r>
          </w:p>
        </w:tc>
        <w:tc>
          <w:tcPr>
            <w:tcW w:w="6711" w:type="dxa"/>
          </w:tcPr>
          <w:p w:rsidR="00E06910" w:rsidRPr="00BF4DED" w:rsidRDefault="00E06910" w:rsidP="00B903CD">
            <w:r>
              <w:t>BREAK - 10</w:t>
            </w:r>
          </w:p>
        </w:tc>
        <w:tc>
          <w:tcPr>
            <w:tcW w:w="2740" w:type="dxa"/>
          </w:tcPr>
          <w:p w:rsidR="00E06910" w:rsidRPr="00BF4DED" w:rsidRDefault="00E06910" w:rsidP="00B903CD"/>
        </w:tc>
      </w:tr>
      <w:tr w:rsidR="00E06910" w:rsidRPr="00B903CD" w:rsidTr="00720845">
        <w:tc>
          <w:tcPr>
            <w:tcW w:w="863" w:type="dxa"/>
          </w:tcPr>
          <w:p w:rsidR="00E06910" w:rsidRPr="00B903CD" w:rsidRDefault="00E06910" w:rsidP="00B903CD">
            <w:r w:rsidRPr="00B903CD">
              <w:t>11:20</w:t>
            </w:r>
          </w:p>
        </w:tc>
        <w:tc>
          <w:tcPr>
            <w:tcW w:w="6711" w:type="dxa"/>
          </w:tcPr>
          <w:p w:rsidR="00E06910" w:rsidRPr="00B903CD" w:rsidRDefault="000826E4" w:rsidP="00B903CD">
            <w:r>
              <w:t>**</w:t>
            </w:r>
            <w:r w:rsidR="00E06910" w:rsidRPr="00B903CD">
              <w:t>Biostatistics for Infection Control</w:t>
            </w:r>
          </w:p>
        </w:tc>
        <w:tc>
          <w:tcPr>
            <w:tcW w:w="2740" w:type="dxa"/>
          </w:tcPr>
          <w:p w:rsidR="00E06910" w:rsidRPr="00B903CD" w:rsidRDefault="00E06910" w:rsidP="00B903CD">
            <w:r w:rsidRPr="00B903CD">
              <w:t xml:space="preserve">Emily Sickbert-Bennett </w:t>
            </w:r>
          </w:p>
        </w:tc>
      </w:tr>
      <w:tr w:rsidR="00E06910" w:rsidRPr="00B903CD" w:rsidTr="00720845">
        <w:tc>
          <w:tcPr>
            <w:tcW w:w="863" w:type="dxa"/>
          </w:tcPr>
          <w:p w:rsidR="00E06910" w:rsidRPr="00B903CD" w:rsidRDefault="00E06910" w:rsidP="00B903CD">
            <w:r w:rsidRPr="00B903CD">
              <w:t>12:40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>LUNCH</w:t>
            </w:r>
          </w:p>
        </w:tc>
        <w:tc>
          <w:tcPr>
            <w:tcW w:w="2740" w:type="dxa"/>
          </w:tcPr>
          <w:p w:rsidR="00E06910" w:rsidRPr="00B903CD" w:rsidRDefault="00E06910" w:rsidP="00B903CD"/>
        </w:tc>
      </w:tr>
      <w:tr w:rsidR="00E06910" w:rsidRPr="00B903CD" w:rsidTr="00720845">
        <w:tc>
          <w:tcPr>
            <w:tcW w:w="863" w:type="dxa"/>
          </w:tcPr>
          <w:p w:rsidR="00E06910" w:rsidRPr="00B903CD" w:rsidRDefault="00E06910" w:rsidP="00B903CD">
            <w:r w:rsidRPr="00B903CD">
              <w:t>1:</w:t>
            </w:r>
            <w:r w:rsidR="00281341" w:rsidRPr="00B903CD">
              <w:t>40</w:t>
            </w:r>
          </w:p>
        </w:tc>
        <w:tc>
          <w:tcPr>
            <w:tcW w:w="6711" w:type="dxa"/>
          </w:tcPr>
          <w:p w:rsidR="00E06910" w:rsidRPr="00B903CD" w:rsidRDefault="000826E4" w:rsidP="00B903CD">
            <w:r>
              <w:t>**</w:t>
            </w:r>
            <w:r w:rsidR="00E06910" w:rsidRPr="00B903CD">
              <w:t>Biostatistics for Infection Control (cont’d)</w:t>
            </w:r>
          </w:p>
        </w:tc>
        <w:tc>
          <w:tcPr>
            <w:tcW w:w="2740" w:type="dxa"/>
          </w:tcPr>
          <w:p w:rsidR="00E06910" w:rsidRPr="00B903CD" w:rsidRDefault="00E06910" w:rsidP="00B903CD">
            <w:r w:rsidRPr="00B903CD">
              <w:t xml:space="preserve">Emily Sickbert-Bennett </w:t>
            </w:r>
          </w:p>
        </w:tc>
      </w:tr>
      <w:tr w:rsidR="00E06910" w:rsidRPr="00B903CD" w:rsidTr="00720845">
        <w:tc>
          <w:tcPr>
            <w:tcW w:w="863" w:type="dxa"/>
          </w:tcPr>
          <w:p w:rsidR="00E06910" w:rsidRPr="00B903CD" w:rsidRDefault="00281341" w:rsidP="00B903CD">
            <w:r w:rsidRPr="00B903CD">
              <w:t>2:2</w:t>
            </w:r>
            <w:r w:rsidR="00E06910" w:rsidRPr="00B903CD">
              <w:t>5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40" w:type="dxa"/>
          </w:tcPr>
          <w:p w:rsidR="00E06910" w:rsidRPr="00B903CD" w:rsidRDefault="00E06910" w:rsidP="00B903CD"/>
        </w:tc>
      </w:tr>
      <w:tr w:rsidR="00E06910" w:rsidRPr="00B903CD" w:rsidTr="00720845">
        <w:tc>
          <w:tcPr>
            <w:tcW w:w="863" w:type="dxa"/>
          </w:tcPr>
          <w:p w:rsidR="00E06910" w:rsidRPr="00B903CD" w:rsidRDefault="00281341" w:rsidP="00B903CD">
            <w:r w:rsidRPr="00B903CD">
              <w:t>2:3</w:t>
            </w:r>
            <w:r w:rsidR="00E06910" w:rsidRPr="00B903CD">
              <w:t>5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>UTI Pathophysiology, Epidemiology, and Prevention</w:t>
            </w:r>
          </w:p>
        </w:tc>
        <w:tc>
          <w:tcPr>
            <w:tcW w:w="2740" w:type="dxa"/>
          </w:tcPr>
          <w:p w:rsidR="00E06910" w:rsidRPr="00B903CD" w:rsidRDefault="00E06910" w:rsidP="00B903CD">
            <w:r w:rsidRPr="00B903CD">
              <w:t>Bill Rutala</w:t>
            </w:r>
          </w:p>
        </w:tc>
      </w:tr>
      <w:tr w:rsidR="00E06910" w:rsidRPr="00B903CD" w:rsidTr="00720845">
        <w:tc>
          <w:tcPr>
            <w:tcW w:w="863" w:type="dxa"/>
          </w:tcPr>
          <w:p w:rsidR="00E06910" w:rsidRPr="00B903CD" w:rsidRDefault="00281341" w:rsidP="00B903CD">
            <w:r w:rsidRPr="00B903CD">
              <w:t>3:3</w:t>
            </w:r>
            <w:r w:rsidR="00E06910" w:rsidRPr="00B903CD">
              <w:t>5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40" w:type="dxa"/>
          </w:tcPr>
          <w:p w:rsidR="00E06910" w:rsidRPr="00B903CD" w:rsidRDefault="00E06910" w:rsidP="00B903CD">
            <w:pPr>
              <w:rPr>
                <w:i/>
              </w:rPr>
            </w:pPr>
          </w:p>
        </w:tc>
      </w:tr>
      <w:tr w:rsidR="00E06910" w:rsidRPr="00B903CD" w:rsidTr="00720845">
        <w:tc>
          <w:tcPr>
            <w:tcW w:w="863" w:type="dxa"/>
          </w:tcPr>
          <w:p w:rsidR="00E06910" w:rsidRPr="00B903CD" w:rsidRDefault="00E06910" w:rsidP="00B903CD">
            <w:r w:rsidRPr="00B903CD">
              <w:t>3:4</w:t>
            </w:r>
            <w:r w:rsidR="00281341" w:rsidRPr="00B903CD">
              <w:t>5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 xml:space="preserve">Legal Aspects of Infection Control </w:t>
            </w:r>
          </w:p>
        </w:tc>
        <w:tc>
          <w:tcPr>
            <w:tcW w:w="2740" w:type="dxa"/>
          </w:tcPr>
          <w:p w:rsidR="00E06910" w:rsidRPr="00B903CD" w:rsidRDefault="00E06910" w:rsidP="00B903CD">
            <w:r w:rsidRPr="00B903CD">
              <w:t>Donna Rutala</w:t>
            </w:r>
          </w:p>
        </w:tc>
      </w:tr>
      <w:tr w:rsidR="00E06910" w:rsidRPr="00B903CD" w:rsidTr="00720845">
        <w:tc>
          <w:tcPr>
            <w:tcW w:w="863" w:type="dxa"/>
          </w:tcPr>
          <w:p w:rsidR="00E06910" w:rsidRPr="00B903CD" w:rsidRDefault="00E06910" w:rsidP="00B903CD">
            <w:r w:rsidRPr="00B903CD">
              <w:t>4:45</w:t>
            </w:r>
          </w:p>
        </w:tc>
        <w:tc>
          <w:tcPr>
            <w:tcW w:w="6711" w:type="dxa"/>
          </w:tcPr>
          <w:p w:rsidR="00E06910" w:rsidRPr="00B903CD" w:rsidRDefault="00E06910" w:rsidP="00B903CD">
            <w:r w:rsidRPr="00B903CD">
              <w:t>DISMISS</w:t>
            </w:r>
          </w:p>
        </w:tc>
        <w:tc>
          <w:tcPr>
            <w:tcW w:w="2740" w:type="dxa"/>
          </w:tcPr>
          <w:p w:rsidR="00E06910" w:rsidRPr="00B903CD" w:rsidRDefault="00E06910" w:rsidP="00B903CD"/>
        </w:tc>
      </w:tr>
    </w:tbl>
    <w:p w:rsidR="005E694B" w:rsidRPr="00B903CD" w:rsidRDefault="005E694B" w:rsidP="00B903CD">
      <w:pPr>
        <w:pStyle w:val="NoSpacing"/>
        <w:rPr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0"/>
        <w:gridCol w:w="6679"/>
        <w:gridCol w:w="2700"/>
      </w:tblGrid>
      <w:tr w:rsidR="00E06910" w:rsidRPr="00B903CD" w:rsidTr="006A1368">
        <w:tc>
          <w:tcPr>
            <w:tcW w:w="10279" w:type="dxa"/>
            <w:gridSpan w:val="3"/>
          </w:tcPr>
          <w:p w:rsidR="00E06910" w:rsidRPr="00B903CD" w:rsidRDefault="00E06910" w:rsidP="00B903CD">
            <w:pPr>
              <w:jc w:val="center"/>
              <w:rPr>
                <w:b/>
              </w:rPr>
            </w:pPr>
            <w:r w:rsidRPr="00B903CD">
              <w:rPr>
                <w:b/>
              </w:rPr>
              <w:t>Wednesday, April 2</w:t>
            </w:r>
            <w:r w:rsidR="00720845">
              <w:rPr>
                <w:b/>
              </w:rPr>
              <w:t>7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 xml:space="preserve">8:00 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 xml:space="preserve">SSI Pathophysiology, Epidemiology, and Prevention 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Deverick Anderson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 xml:space="preserve">9:35 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>9:45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 xml:space="preserve">Microbiology 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Bill Rutala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>10:45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>10:55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Microbiology Lab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Bill Rutala/Sharon Thompson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B903CD">
            <w:r w:rsidRPr="00B903CD">
              <w:t>11:55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LUNCH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c>
          <w:tcPr>
            <w:tcW w:w="900" w:type="dxa"/>
          </w:tcPr>
          <w:p w:rsidR="00E06910" w:rsidRPr="00B903CD" w:rsidRDefault="00720845" w:rsidP="00B903CD">
            <w:r>
              <w:t>12:5</w:t>
            </w:r>
            <w:r w:rsidR="00E06910" w:rsidRPr="00B903CD">
              <w:t>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Viral Hepatitis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Bill Rutala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720845" w:rsidP="00B903CD">
            <w:r>
              <w:t>1:5</w:t>
            </w:r>
            <w:r w:rsidR="00E06910" w:rsidRPr="00B903CD">
              <w:t>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BREAK -10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c>
          <w:tcPr>
            <w:tcW w:w="900" w:type="dxa"/>
          </w:tcPr>
          <w:p w:rsidR="00E06910" w:rsidRPr="00B903CD" w:rsidRDefault="00720845" w:rsidP="00B903CD">
            <w:r>
              <w:t>2:05</w:t>
            </w:r>
          </w:p>
        </w:tc>
        <w:tc>
          <w:tcPr>
            <w:tcW w:w="6679" w:type="dxa"/>
          </w:tcPr>
          <w:p w:rsidR="00E06910" w:rsidRPr="00B903CD" w:rsidRDefault="000826E4" w:rsidP="00B903CD">
            <w:r>
              <w:t>**</w:t>
            </w:r>
            <w:r w:rsidR="00E06910" w:rsidRPr="00B903CD">
              <w:t>Case Study Workshop II: SSI, MDRO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Evelyn Cook / Lisa Teal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720845">
            <w:r w:rsidRPr="00B903CD">
              <w:t>2:</w:t>
            </w:r>
            <w:r w:rsidR="00720845">
              <w:t>05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720845">
            <w:r w:rsidRPr="00B903CD">
              <w:t>3</w:t>
            </w:r>
            <w:r w:rsidR="00720845">
              <w:t>:15</w:t>
            </w:r>
          </w:p>
        </w:tc>
        <w:tc>
          <w:tcPr>
            <w:tcW w:w="6679" w:type="dxa"/>
          </w:tcPr>
          <w:p w:rsidR="00E06910" w:rsidRPr="00B903CD" w:rsidRDefault="000826E4" w:rsidP="00B903CD">
            <w:r>
              <w:t>**</w:t>
            </w:r>
            <w:r w:rsidR="00E06910" w:rsidRPr="00B903CD">
              <w:t>Case Study Workshop II: SSI, MDRO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Evelyn Cook / Lisa Teal</w:t>
            </w:r>
          </w:p>
        </w:tc>
      </w:tr>
      <w:tr w:rsidR="00E06910" w:rsidRPr="00B903CD" w:rsidTr="006A1368">
        <w:tc>
          <w:tcPr>
            <w:tcW w:w="900" w:type="dxa"/>
          </w:tcPr>
          <w:p w:rsidR="00E06910" w:rsidRPr="00B903CD" w:rsidRDefault="00E06910" w:rsidP="00720845">
            <w:r w:rsidRPr="00B903CD">
              <w:t>4:</w:t>
            </w:r>
            <w:r w:rsidR="00720845">
              <w:t>15</w:t>
            </w:r>
          </w:p>
        </w:tc>
        <w:tc>
          <w:tcPr>
            <w:tcW w:w="6679" w:type="dxa"/>
          </w:tcPr>
          <w:p w:rsidR="00E06910" w:rsidRPr="00B903CD" w:rsidRDefault="00E06910" w:rsidP="00B903CD">
            <w:r w:rsidRPr="00B903CD">
              <w:t>DISMISS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</w:tbl>
    <w:p w:rsidR="00F80EEB" w:rsidRPr="00B903CD" w:rsidRDefault="00F80EEB" w:rsidP="00B903CD">
      <w:pPr>
        <w:pStyle w:val="NoSpacing"/>
      </w:pPr>
    </w:p>
    <w:p w:rsidR="007E75BF" w:rsidRPr="00B903CD" w:rsidRDefault="007E75BF" w:rsidP="00B903CD">
      <w:pPr>
        <w:pStyle w:val="NoSpacing"/>
      </w:pPr>
    </w:p>
    <w:p w:rsidR="007E75BF" w:rsidRPr="00B903CD" w:rsidRDefault="007E75BF" w:rsidP="00B903CD">
      <w:pPr>
        <w:pStyle w:val="NoSpacing"/>
      </w:pP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990"/>
        <w:gridCol w:w="6660"/>
        <w:gridCol w:w="2700"/>
      </w:tblGrid>
      <w:tr w:rsidR="00E06910" w:rsidRPr="00B903CD" w:rsidTr="006A1368">
        <w:tc>
          <w:tcPr>
            <w:tcW w:w="10350" w:type="dxa"/>
            <w:gridSpan w:val="3"/>
          </w:tcPr>
          <w:p w:rsidR="00E06910" w:rsidRPr="00B903CD" w:rsidRDefault="00E06910" w:rsidP="00B903CD">
            <w:pPr>
              <w:jc w:val="center"/>
              <w:rPr>
                <w:b/>
              </w:rPr>
            </w:pPr>
            <w:r w:rsidRPr="00B903CD">
              <w:rPr>
                <w:b/>
              </w:rPr>
              <w:lastRenderedPageBreak/>
              <w:t>Thursday, April 2</w:t>
            </w:r>
            <w:r w:rsidR="00720845">
              <w:rPr>
                <w:b/>
              </w:rPr>
              <w:t>8</w:t>
            </w:r>
          </w:p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8:00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TB Control in Health Care Facilities</w:t>
            </w:r>
          </w:p>
        </w:tc>
        <w:tc>
          <w:tcPr>
            <w:tcW w:w="2700" w:type="dxa"/>
          </w:tcPr>
          <w:p w:rsidR="00E06910" w:rsidRPr="00B903CD" w:rsidRDefault="00E06910" w:rsidP="00B903CD">
            <w:pPr>
              <w:tabs>
                <w:tab w:val="right" w:pos="2664"/>
              </w:tabs>
            </w:pPr>
            <w:r w:rsidRPr="00B903CD">
              <w:t>Evelyn Cook</w:t>
            </w:r>
            <w:r w:rsidRPr="00B903CD">
              <w:tab/>
            </w:r>
          </w:p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9:00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9:10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General Isolation Precautions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Karen Hoffmann</w:t>
            </w:r>
          </w:p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10:10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10:20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CMS/Joint Commission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Karen Hoffmann</w:t>
            </w:r>
          </w:p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11:30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LUNCH</w:t>
            </w:r>
          </w:p>
        </w:tc>
        <w:tc>
          <w:tcPr>
            <w:tcW w:w="2700" w:type="dxa"/>
          </w:tcPr>
          <w:p w:rsidR="00E06910" w:rsidRPr="00B903CD" w:rsidRDefault="00E06910" w:rsidP="00B903CD">
            <w:pPr>
              <w:rPr>
                <w:i/>
              </w:rPr>
            </w:pPr>
          </w:p>
        </w:tc>
      </w:tr>
      <w:tr w:rsidR="00E06910" w:rsidRPr="00B903CD" w:rsidTr="006A1368">
        <w:trPr>
          <w:trHeight w:val="260"/>
        </w:trPr>
        <w:tc>
          <w:tcPr>
            <w:tcW w:w="990" w:type="dxa"/>
          </w:tcPr>
          <w:p w:rsidR="00E06910" w:rsidRPr="00B903CD" w:rsidRDefault="00E06910" w:rsidP="00B903CD">
            <w:r w:rsidRPr="00B903CD">
              <w:t>12:</w:t>
            </w:r>
            <w:r w:rsidR="00281341" w:rsidRPr="00B903CD">
              <w:t>30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 xml:space="preserve">Occupational Health </w:t>
            </w:r>
          </w:p>
        </w:tc>
        <w:tc>
          <w:tcPr>
            <w:tcW w:w="2700" w:type="dxa"/>
          </w:tcPr>
          <w:p w:rsidR="00E06910" w:rsidRPr="00B903CD" w:rsidRDefault="001C2164" w:rsidP="00B903CD">
            <w:r>
              <w:t>Catherine Coe</w:t>
            </w:r>
            <w:bookmarkStart w:id="0" w:name="_GoBack"/>
            <w:bookmarkEnd w:id="0"/>
          </w:p>
        </w:tc>
      </w:tr>
      <w:tr w:rsidR="00E06910" w:rsidRPr="00B903CD" w:rsidTr="006A1368">
        <w:tc>
          <w:tcPr>
            <w:tcW w:w="990" w:type="dxa"/>
          </w:tcPr>
          <w:p w:rsidR="00E06910" w:rsidRPr="00B903CD" w:rsidRDefault="00E06910" w:rsidP="00B903CD">
            <w:r w:rsidRPr="00B903CD">
              <w:t>1:</w:t>
            </w:r>
            <w:r w:rsidR="00281341" w:rsidRPr="00B903CD">
              <w:t>40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BREAK - 10</w:t>
            </w:r>
          </w:p>
        </w:tc>
        <w:tc>
          <w:tcPr>
            <w:tcW w:w="2700" w:type="dxa"/>
          </w:tcPr>
          <w:p w:rsidR="00E06910" w:rsidRPr="00B903CD" w:rsidRDefault="00E06910" w:rsidP="00B903CD">
            <w:pPr>
              <w:rPr>
                <w:i/>
              </w:rPr>
            </w:pPr>
          </w:p>
        </w:tc>
      </w:tr>
      <w:tr w:rsidR="00E06910" w:rsidRPr="00B903CD" w:rsidTr="006A1368">
        <w:tc>
          <w:tcPr>
            <w:tcW w:w="990" w:type="dxa"/>
          </w:tcPr>
          <w:p w:rsidR="00E06910" w:rsidRPr="00B903CD" w:rsidRDefault="00E06910" w:rsidP="00B903CD">
            <w:r w:rsidRPr="00B903CD">
              <w:t>1:</w:t>
            </w:r>
            <w:r w:rsidR="00281341" w:rsidRPr="00B903CD">
              <w:t>50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Threat of Multi-Drug Resistant Organisms in Hospitalized Patients</w:t>
            </w:r>
          </w:p>
        </w:tc>
        <w:tc>
          <w:tcPr>
            <w:tcW w:w="2700" w:type="dxa"/>
          </w:tcPr>
          <w:p w:rsidR="00E06910" w:rsidRPr="00B903CD" w:rsidRDefault="00E06910" w:rsidP="00B903CD">
            <w:r w:rsidRPr="00B903CD">
              <w:t>David van Duin</w:t>
            </w:r>
          </w:p>
        </w:tc>
      </w:tr>
      <w:tr w:rsidR="00E06910" w:rsidRPr="00B903CD" w:rsidTr="006A1368">
        <w:tc>
          <w:tcPr>
            <w:tcW w:w="990" w:type="dxa"/>
          </w:tcPr>
          <w:p w:rsidR="00E06910" w:rsidRPr="00B903CD" w:rsidRDefault="00281341" w:rsidP="00B903CD">
            <w:r w:rsidRPr="00B903CD">
              <w:t>3:05</w:t>
            </w:r>
          </w:p>
        </w:tc>
        <w:tc>
          <w:tcPr>
            <w:tcW w:w="6660" w:type="dxa"/>
          </w:tcPr>
          <w:p w:rsidR="00E06910" w:rsidRPr="00B903CD" w:rsidRDefault="00E06910" w:rsidP="00B903CD">
            <w:r w:rsidRPr="00B903CD">
              <w:t>DISMISS</w:t>
            </w:r>
          </w:p>
        </w:tc>
        <w:tc>
          <w:tcPr>
            <w:tcW w:w="2700" w:type="dxa"/>
          </w:tcPr>
          <w:p w:rsidR="00E06910" w:rsidRPr="00B903CD" w:rsidRDefault="00E06910" w:rsidP="00B903CD"/>
        </w:tc>
      </w:tr>
    </w:tbl>
    <w:p w:rsidR="007F147B" w:rsidRPr="00B903CD" w:rsidRDefault="007F147B" w:rsidP="00B903CD">
      <w:pPr>
        <w:pStyle w:val="NoSpacing"/>
        <w:rPr>
          <w:b/>
        </w:rPr>
      </w:pPr>
    </w:p>
    <w:p w:rsidR="0053325E" w:rsidRPr="000600E7" w:rsidRDefault="000600E7" w:rsidP="000600E7">
      <w:pPr>
        <w:rPr>
          <w:iCs/>
        </w:rPr>
      </w:pPr>
      <w:r w:rsidRPr="000600E7">
        <w:rPr>
          <w:iCs/>
        </w:rPr>
        <w:t>**</w:t>
      </w:r>
      <w:r>
        <w:rPr>
          <w:iCs/>
        </w:rPr>
        <w:t>session includes Z</w:t>
      </w:r>
      <w:r w:rsidRPr="000600E7">
        <w:rPr>
          <w:iCs/>
        </w:rPr>
        <w:t>oom break out rooms</w:t>
      </w:r>
    </w:p>
    <w:p w:rsidR="0053325E" w:rsidRPr="0053325E" w:rsidRDefault="0053325E" w:rsidP="00B903CD">
      <w:pPr>
        <w:rPr>
          <w:i/>
        </w:rPr>
      </w:pPr>
    </w:p>
    <w:p w:rsidR="00904C0F" w:rsidRDefault="00904C0F" w:rsidP="00B903CD"/>
    <w:p w:rsidR="0094418B" w:rsidRDefault="0094418B" w:rsidP="00B903CD"/>
    <w:sectPr w:rsidR="0094418B" w:rsidSect="00D20A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2" w:rsidRDefault="007D2B62" w:rsidP="006E5F15">
      <w:pPr>
        <w:spacing w:after="0" w:line="240" w:lineRule="auto"/>
      </w:pPr>
      <w:r>
        <w:separator/>
      </w:r>
    </w:p>
  </w:endnote>
  <w:end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B2" w:rsidRDefault="000770B2">
    <w:pPr>
      <w:pStyle w:val="Footer"/>
    </w:pP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1C2164">
      <w:rPr>
        <w:noProof/>
      </w:rPr>
      <w:t>2/23/2022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2" w:rsidRDefault="007D2B62" w:rsidP="006E5F15">
      <w:pPr>
        <w:spacing w:after="0" w:line="240" w:lineRule="auto"/>
      </w:pPr>
      <w:r>
        <w:separator/>
      </w:r>
    </w:p>
  </w:footnote>
  <w:foot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273"/>
    <w:multiLevelType w:val="hybridMultilevel"/>
    <w:tmpl w:val="7E6A48B6"/>
    <w:lvl w:ilvl="0" w:tplc="DF9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8"/>
    <w:rsid w:val="000130CA"/>
    <w:rsid w:val="00014DC8"/>
    <w:rsid w:val="0002520E"/>
    <w:rsid w:val="00027CA4"/>
    <w:rsid w:val="000438CE"/>
    <w:rsid w:val="000600E7"/>
    <w:rsid w:val="000770B2"/>
    <w:rsid w:val="00077E63"/>
    <w:rsid w:val="000826E4"/>
    <w:rsid w:val="00087575"/>
    <w:rsid w:val="000A2FC0"/>
    <w:rsid w:val="000A5085"/>
    <w:rsid w:val="000B07CD"/>
    <w:rsid w:val="000B4FFE"/>
    <w:rsid w:val="000B535E"/>
    <w:rsid w:val="000B5501"/>
    <w:rsid w:val="000E5E78"/>
    <w:rsid w:val="000F5316"/>
    <w:rsid w:val="00103B45"/>
    <w:rsid w:val="001343ED"/>
    <w:rsid w:val="001429D7"/>
    <w:rsid w:val="00156911"/>
    <w:rsid w:val="0017033F"/>
    <w:rsid w:val="001756FD"/>
    <w:rsid w:val="001967B3"/>
    <w:rsid w:val="001A7545"/>
    <w:rsid w:val="001C20D0"/>
    <w:rsid w:val="001C2164"/>
    <w:rsid w:val="001D56D5"/>
    <w:rsid w:val="001E5768"/>
    <w:rsid w:val="001E7136"/>
    <w:rsid w:val="00213545"/>
    <w:rsid w:val="00254592"/>
    <w:rsid w:val="00261CE0"/>
    <w:rsid w:val="00263A20"/>
    <w:rsid w:val="00281341"/>
    <w:rsid w:val="002828FF"/>
    <w:rsid w:val="00282A6B"/>
    <w:rsid w:val="00287BAC"/>
    <w:rsid w:val="00293924"/>
    <w:rsid w:val="002A69DD"/>
    <w:rsid w:val="002C5DAE"/>
    <w:rsid w:val="002E2BAE"/>
    <w:rsid w:val="002E694B"/>
    <w:rsid w:val="002F7249"/>
    <w:rsid w:val="003010EF"/>
    <w:rsid w:val="003065FD"/>
    <w:rsid w:val="00340648"/>
    <w:rsid w:val="00344FF5"/>
    <w:rsid w:val="00374EDF"/>
    <w:rsid w:val="003A0BAE"/>
    <w:rsid w:val="003A4731"/>
    <w:rsid w:val="003A6431"/>
    <w:rsid w:val="003B46D4"/>
    <w:rsid w:val="003C567E"/>
    <w:rsid w:val="003C5BB0"/>
    <w:rsid w:val="003F4D50"/>
    <w:rsid w:val="003F5D0D"/>
    <w:rsid w:val="0044120C"/>
    <w:rsid w:val="004471C1"/>
    <w:rsid w:val="0046626E"/>
    <w:rsid w:val="00485925"/>
    <w:rsid w:val="0049191C"/>
    <w:rsid w:val="004B03D9"/>
    <w:rsid w:val="004B16EA"/>
    <w:rsid w:val="004C4167"/>
    <w:rsid w:val="004E5AE5"/>
    <w:rsid w:val="005078C3"/>
    <w:rsid w:val="0053325E"/>
    <w:rsid w:val="005360F1"/>
    <w:rsid w:val="00540C52"/>
    <w:rsid w:val="00546DFF"/>
    <w:rsid w:val="005537ED"/>
    <w:rsid w:val="0055517C"/>
    <w:rsid w:val="00556216"/>
    <w:rsid w:val="00572746"/>
    <w:rsid w:val="00572C5B"/>
    <w:rsid w:val="005A76FD"/>
    <w:rsid w:val="005B70EB"/>
    <w:rsid w:val="005D0DE1"/>
    <w:rsid w:val="005D3485"/>
    <w:rsid w:val="005E408E"/>
    <w:rsid w:val="005E44B0"/>
    <w:rsid w:val="005E694B"/>
    <w:rsid w:val="005F427E"/>
    <w:rsid w:val="005F6E2A"/>
    <w:rsid w:val="00627779"/>
    <w:rsid w:val="00630912"/>
    <w:rsid w:val="00636338"/>
    <w:rsid w:val="006515C9"/>
    <w:rsid w:val="006743A5"/>
    <w:rsid w:val="006846F6"/>
    <w:rsid w:val="00686516"/>
    <w:rsid w:val="006A1368"/>
    <w:rsid w:val="006A58A8"/>
    <w:rsid w:val="006B6A93"/>
    <w:rsid w:val="006C3F8B"/>
    <w:rsid w:val="006D4D22"/>
    <w:rsid w:val="006E5F15"/>
    <w:rsid w:val="006F00F8"/>
    <w:rsid w:val="007014CC"/>
    <w:rsid w:val="00707095"/>
    <w:rsid w:val="00720845"/>
    <w:rsid w:val="007220B3"/>
    <w:rsid w:val="0072516A"/>
    <w:rsid w:val="0075637E"/>
    <w:rsid w:val="00761078"/>
    <w:rsid w:val="00785421"/>
    <w:rsid w:val="00796889"/>
    <w:rsid w:val="007A6CF4"/>
    <w:rsid w:val="007A7DB5"/>
    <w:rsid w:val="007B534C"/>
    <w:rsid w:val="007B58C5"/>
    <w:rsid w:val="007B6FC8"/>
    <w:rsid w:val="007D2B62"/>
    <w:rsid w:val="007E75BF"/>
    <w:rsid w:val="007F147B"/>
    <w:rsid w:val="00802129"/>
    <w:rsid w:val="00813032"/>
    <w:rsid w:val="0082147F"/>
    <w:rsid w:val="0083188B"/>
    <w:rsid w:val="00851762"/>
    <w:rsid w:val="008604D1"/>
    <w:rsid w:val="008753A7"/>
    <w:rsid w:val="0089162F"/>
    <w:rsid w:val="008A50CD"/>
    <w:rsid w:val="008B457F"/>
    <w:rsid w:val="008E231D"/>
    <w:rsid w:val="00904B0F"/>
    <w:rsid w:val="00904C0F"/>
    <w:rsid w:val="009140B2"/>
    <w:rsid w:val="009213CA"/>
    <w:rsid w:val="0093040F"/>
    <w:rsid w:val="00934B30"/>
    <w:rsid w:val="009438FB"/>
    <w:rsid w:val="0094418B"/>
    <w:rsid w:val="00953E99"/>
    <w:rsid w:val="00956F64"/>
    <w:rsid w:val="009C01F0"/>
    <w:rsid w:val="009C3308"/>
    <w:rsid w:val="009C4951"/>
    <w:rsid w:val="009E64AA"/>
    <w:rsid w:val="00A00B67"/>
    <w:rsid w:val="00A05F2D"/>
    <w:rsid w:val="00A141AF"/>
    <w:rsid w:val="00A210B9"/>
    <w:rsid w:val="00A243A6"/>
    <w:rsid w:val="00A4483B"/>
    <w:rsid w:val="00A81AA3"/>
    <w:rsid w:val="00A8315D"/>
    <w:rsid w:val="00A8761B"/>
    <w:rsid w:val="00AA71E0"/>
    <w:rsid w:val="00AB3838"/>
    <w:rsid w:val="00AC70B9"/>
    <w:rsid w:val="00AD268C"/>
    <w:rsid w:val="00AE21AA"/>
    <w:rsid w:val="00B1101F"/>
    <w:rsid w:val="00B26565"/>
    <w:rsid w:val="00B37DCA"/>
    <w:rsid w:val="00B41DAD"/>
    <w:rsid w:val="00B50490"/>
    <w:rsid w:val="00B50948"/>
    <w:rsid w:val="00B64D40"/>
    <w:rsid w:val="00B73693"/>
    <w:rsid w:val="00B903CD"/>
    <w:rsid w:val="00BA6084"/>
    <w:rsid w:val="00BA6631"/>
    <w:rsid w:val="00BA79FC"/>
    <w:rsid w:val="00BC2626"/>
    <w:rsid w:val="00BC4200"/>
    <w:rsid w:val="00BC70CE"/>
    <w:rsid w:val="00BD43E7"/>
    <w:rsid w:val="00BE346C"/>
    <w:rsid w:val="00BE5CE9"/>
    <w:rsid w:val="00BE5FA2"/>
    <w:rsid w:val="00BF2DDF"/>
    <w:rsid w:val="00BF4DED"/>
    <w:rsid w:val="00C0270B"/>
    <w:rsid w:val="00C05925"/>
    <w:rsid w:val="00C159F7"/>
    <w:rsid w:val="00C22184"/>
    <w:rsid w:val="00C30191"/>
    <w:rsid w:val="00C3717A"/>
    <w:rsid w:val="00C50994"/>
    <w:rsid w:val="00C61390"/>
    <w:rsid w:val="00C71951"/>
    <w:rsid w:val="00C83482"/>
    <w:rsid w:val="00CA3A0A"/>
    <w:rsid w:val="00CA6568"/>
    <w:rsid w:val="00CA7879"/>
    <w:rsid w:val="00CB6E86"/>
    <w:rsid w:val="00CD1000"/>
    <w:rsid w:val="00CE1DEA"/>
    <w:rsid w:val="00CF26E7"/>
    <w:rsid w:val="00CF29C7"/>
    <w:rsid w:val="00CF3952"/>
    <w:rsid w:val="00CF50A4"/>
    <w:rsid w:val="00D20A72"/>
    <w:rsid w:val="00D260D8"/>
    <w:rsid w:val="00D27D10"/>
    <w:rsid w:val="00D4375A"/>
    <w:rsid w:val="00D4771D"/>
    <w:rsid w:val="00D52752"/>
    <w:rsid w:val="00D61A53"/>
    <w:rsid w:val="00D66BEB"/>
    <w:rsid w:val="00D7618C"/>
    <w:rsid w:val="00D81C7F"/>
    <w:rsid w:val="00D84EA7"/>
    <w:rsid w:val="00D8676C"/>
    <w:rsid w:val="00D92202"/>
    <w:rsid w:val="00DB1FC7"/>
    <w:rsid w:val="00DB40CF"/>
    <w:rsid w:val="00DB5FE0"/>
    <w:rsid w:val="00DB7DBA"/>
    <w:rsid w:val="00DC508A"/>
    <w:rsid w:val="00DE2125"/>
    <w:rsid w:val="00DE677E"/>
    <w:rsid w:val="00DF3B75"/>
    <w:rsid w:val="00E00BFA"/>
    <w:rsid w:val="00E0522D"/>
    <w:rsid w:val="00E06910"/>
    <w:rsid w:val="00E2464A"/>
    <w:rsid w:val="00E300B8"/>
    <w:rsid w:val="00E648C6"/>
    <w:rsid w:val="00E7797B"/>
    <w:rsid w:val="00E809FA"/>
    <w:rsid w:val="00E86172"/>
    <w:rsid w:val="00E938F1"/>
    <w:rsid w:val="00EA1314"/>
    <w:rsid w:val="00EA604F"/>
    <w:rsid w:val="00EB0B22"/>
    <w:rsid w:val="00EB4F5A"/>
    <w:rsid w:val="00EC3DD6"/>
    <w:rsid w:val="00EE6616"/>
    <w:rsid w:val="00EF5DA2"/>
    <w:rsid w:val="00EF5EF3"/>
    <w:rsid w:val="00F0772E"/>
    <w:rsid w:val="00F1134F"/>
    <w:rsid w:val="00F25CA5"/>
    <w:rsid w:val="00F31066"/>
    <w:rsid w:val="00F40819"/>
    <w:rsid w:val="00F55194"/>
    <w:rsid w:val="00F6505B"/>
    <w:rsid w:val="00F7696E"/>
    <w:rsid w:val="00F80EEB"/>
    <w:rsid w:val="00F900E8"/>
    <w:rsid w:val="00F9154E"/>
    <w:rsid w:val="00F9391D"/>
    <w:rsid w:val="00FB46D9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FD0"/>
  <w15:docId w15:val="{757AE5FE-48BA-44F3-87E2-1C91BF2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  <w:style w:type="paragraph" w:styleId="ListParagraph">
    <w:name w:val="List Paragraph"/>
    <w:basedOn w:val="Normal"/>
    <w:uiPriority w:val="34"/>
    <w:qFormat/>
    <w:rsid w:val="0053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2019-01-17T21:25:00Z</cp:lastPrinted>
  <dcterms:created xsi:type="dcterms:W3CDTF">2022-03-04T20:03:00Z</dcterms:created>
  <dcterms:modified xsi:type="dcterms:W3CDTF">2022-03-04T20:03:00Z</dcterms:modified>
</cp:coreProperties>
</file>